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89" w:rsidRDefault="008D2789" w:rsidP="008D2789">
      <w:pPr>
        <w:jc w:val="center"/>
        <w:rPr>
          <w:rFonts w:ascii="Verdana" w:hAnsi="Verdana"/>
          <w:sz w:val="26"/>
          <w:lang w:val="tr-TR"/>
        </w:rPr>
      </w:pPr>
      <w:r>
        <w:rPr>
          <w:rFonts w:ascii="Verdana" w:hAnsi="Verdana"/>
          <w:sz w:val="26"/>
          <w:lang w:val="tr-TR"/>
        </w:rPr>
        <w:t xml:space="preserve">D218 Sosyal Siyaset: </w:t>
      </w:r>
      <w:r w:rsidR="00CE3294">
        <w:rPr>
          <w:rFonts w:ascii="Verdana" w:hAnsi="Verdana"/>
          <w:sz w:val="26"/>
          <w:lang w:val="tr-TR"/>
        </w:rPr>
        <w:t>Sosyal Yardım</w:t>
      </w:r>
      <w:r>
        <w:rPr>
          <w:rFonts w:ascii="Verdana" w:hAnsi="Verdana"/>
          <w:sz w:val="26"/>
          <w:lang w:val="tr-TR"/>
        </w:rPr>
        <w:t>, Güç ve Çeşitlilik</w:t>
      </w:r>
    </w:p>
    <w:p w:rsidR="008D2789" w:rsidRDefault="008D2789" w:rsidP="00C13015">
      <w:pPr>
        <w:jc w:val="center"/>
        <w:rPr>
          <w:rFonts w:ascii="Verdana" w:hAnsi="Verdana"/>
          <w:sz w:val="26"/>
          <w:lang w:val="tr-TR"/>
        </w:rPr>
      </w:pPr>
      <w:r>
        <w:rPr>
          <w:rFonts w:ascii="Verdana" w:hAnsi="Verdana"/>
          <w:sz w:val="26"/>
          <w:lang w:val="tr-TR"/>
        </w:rPr>
        <w:t>CDA</w:t>
      </w:r>
      <w:r w:rsidR="00DF59D4">
        <w:rPr>
          <w:rFonts w:ascii="Verdana" w:hAnsi="Verdana"/>
          <w:sz w:val="26"/>
          <w:lang w:val="tr-TR"/>
        </w:rPr>
        <w:t>1</w:t>
      </w:r>
      <w:r>
        <w:rPr>
          <w:rFonts w:ascii="Verdana" w:hAnsi="Verdana"/>
          <w:sz w:val="26"/>
          <w:lang w:val="tr-TR"/>
        </w:rPr>
        <w:t>: CDA56</w:t>
      </w:r>
      <w:r w:rsidR="00DF59D4">
        <w:rPr>
          <w:rFonts w:ascii="Verdana" w:hAnsi="Verdana"/>
          <w:sz w:val="26"/>
          <w:lang w:val="tr-TR"/>
        </w:rPr>
        <w:t>13</w:t>
      </w:r>
    </w:p>
    <w:tbl>
      <w:tblPr>
        <w:tblStyle w:val="TableGrid"/>
        <w:tblW w:w="0" w:type="auto"/>
        <w:tblLook w:val="00BF"/>
      </w:tblPr>
      <w:tblGrid>
        <w:gridCol w:w="1951"/>
        <w:gridCol w:w="6565"/>
      </w:tblGrid>
      <w:tr w:rsidR="00352898">
        <w:tc>
          <w:tcPr>
            <w:tcW w:w="1951" w:type="dxa"/>
          </w:tcPr>
          <w:p w:rsidR="00352898" w:rsidRPr="00307C23" w:rsidRDefault="00352898" w:rsidP="008D2789">
            <w:pPr>
              <w:rPr>
                <w:rFonts w:ascii="Verdana" w:hAnsi="Verdana"/>
                <w:b/>
                <w:sz w:val="26"/>
                <w:lang w:val="tr-TR"/>
              </w:rPr>
            </w:pPr>
            <w:r w:rsidRPr="00307C23">
              <w:rPr>
                <w:rFonts w:ascii="Verdana" w:hAnsi="Verdana"/>
                <w:b/>
                <w:sz w:val="26"/>
                <w:lang w:val="tr-TR"/>
              </w:rPr>
              <w:t>Bölüm 2</w:t>
            </w:r>
          </w:p>
        </w:tc>
        <w:tc>
          <w:tcPr>
            <w:tcW w:w="6565" w:type="dxa"/>
          </w:tcPr>
          <w:p w:rsidR="00352898" w:rsidRDefault="00352898" w:rsidP="008D2789">
            <w:pPr>
              <w:rPr>
                <w:rFonts w:ascii="Verdana" w:hAnsi="Verdana"/>
                <w:sz w:val="26"/>
                <w:lang w:val="tr-TR"/>
              </w:rPr>
            </w:pPr>
          </w:p>
        </w:tc>
      </w:tr>
      <w:tr w:rsidR="00DF59D4">
        <w:tc>
          <w:tcPr>
            <w:tcW w:w="1951" w:type="dxa"/>
          </w:tcPr>
          <w:p w:rsidR="00DF59D4" w:rsidRPr="00307C23" w:rsidRDefault="00DF59D4" w:rsidP="008D2789">
            <w:pPr>
              <w:rPr>
                <w:rFonts w:ascii="Verdana" w:hAnsi="Verdana"/>
                <w:b/>
                <w:sz w:val="26"/>
                <w:lang w:val="tr-TR"/>
              </w:rPr>
            </w:pPr>
            <w:r w:rsidRPr="00307C23">
              <w:rPr>
                <w:rFonts w:ascii="Verdana" w:hAnsi="Verdana"/>
                <w:b/>
                <w:sz w:val="26"/>
                <w:lang w:val="tr-TR"/>
              </w:rPr>
              <w:t>John Clarke</w:t>
            </w:r>
          </w:p>
        </w:tc>
        <w:tc>
          <w:tcPr>
            <w:tcW w:w="6565" w:type="dxa"/>
          </w:tcPr>
          <w:p w:rsidR="005D5ADF" w:rsidRDefault="00DF59D4" w:rsidP="0017070D">
            <w:pPr>
              <w:rPr>
                <w:rFonts w:ascii="Verdana" w:hAnsi="Verdana"/>
                <w:sz w:val="26"/>
                <w:lang w:val="tr-TR"/>
              </w:rPr>
            </w:pPr>
            <w:r>
              <w:rPr>
                <w:rFonts w:ascii="Verdana" w:hAnsi="Verdana"/>
                <w:sz w:val="26"/>
                <w:lang w:val="tr-TR"/>
              </w:rPr>
              <w:t xml:space="preserve">Bu programda </w:t>
            </w:r>
            <w:r w:rsidR="00AF7AB2">
              <w:rPr>
                <w:rFonts w:ascii="Verdana" w:hAnsi="Verdana"/>
                <w:sz w:val="26"/>
                <w:lang w:val="tr-TR"/>
              </w:rPr>
              <w:t>D218 ya da bir başka derse</w:t>
            </w:r>
            <w:r w:rsidR="005D5ADF">
              <w:rPr>
                <w:rFonts w:ascii="Verdana" w:hAnsi="Verdana"/>
                <w:sz w:val="26"/>
                <w:lang w:val="tr-TR"/>
              </w:rPr>
              <w:t xml:space="preserve"> çalışmak için en önemli becerilerden birini konuşacağız. Konumuz</w:t>
            </w:r>
            <w:r w:rsidR="00EF7FE1">
              <w:rPr>
                <w:rFonts w:ascii="Verdana" w:hAnsi="Verdana"/>
                <w:sz w:val="26"/>
                <w:lang w:val="tr-TR"/>
              </w:rPr>
              <w:t>,</w:t>
            </w:r>
            <w:r w:rsidR="005D5ADF">
              <w:rPr>
                <w:rFonts w:ascii="Verdana" w:hAnsi="Verdana"/>
                <w:sz w:val="26"/>
                <w:lang w:val="tr-TR"/>
              </w:rPr>
              <w:t xml:space="preserve"> not tutmak.</w:t>
            </w:r>
          </w:p>
          <w:p w:rsidR="005D5ADF" w:rsidRDefault="005D5ADF" w:rsidP="0017070D">
            <w:pPr>
              <w:rPr>
                <w:rFonts w:ascii="Verdana" w:hAnsi="Verdana"/>
                <w:sz w:val="26"/>
                <w:lang w:val="tr-TR"/>
              </w:rPr>
            </w:pPr>
          </w:p>
          <w:p w:rsidR="00DF59D4" w:rsidRDefault="005D5ADF" w:rsidP="00AC4040">
            <w:pPr>
              <w:rPr>
                <w:rFonts w:ascii="Verdana" w:hAnsi="Verdana"/>
                <w:sz w:val="26"/>
                <w:lang w:val="tr-TR"/>
              </w:rPr>
            </w:pPr>
            <w:r>
              <w:rPr>
                <w:rFonts w:ascii="Verdana" w:hAnsi="Verdana"/>
                <w:sz w:val="26"/>
                <w:lang w:val="tr-TR"/>
              </w:rPr>
              <w:t xml:space="preserve">Not tutmanın neden önemli olduğunu ve nasıl yapılacağını anlatmak için Gerry Mooney ve Esther Saraga </w:t>
            </w:r>
            <w:r w:rsidR="00EF7FE1">
              <w:rPr>
                <w:rFonts w:ascii="Verdana" w:hAnsi="Verdana"/>
                <w:sz w:val="26"/>
                <w:lang w:val="tr-TR"/>
              </w:rPr>
              <w:t>yanımda bulunuyor</w:t>
            </w:r>
            <w:r>
              <w:rPr>
                <w:rFonts w:ascii="Verdana" w:hAnsi="Verdana"/>
                <w:sz w:val="26"/>
                <w:lang w:val="tr-TR"/>
              </w:rPr>
              <w:t>. Her ikisi de D218 eğitmen kadrosunda ve tecrübeli Açık Üniversite eğitmenleri. Esther</w:t>
            </w:r>
            <w:r w:rsidR="00AF7AB2">
              <w:rPr>
                <w:rFonts w:ascii="Verdana" w:hAnsi="Verdana"/>
                <w:sz w:val="26"/>
                <w:lang w:val="tr-TR"/>
              </w:rPr>
              <w:t>,</w:t>
            </w:r>
            <w:r>
              <w:rPr>
                <w:rFonts w:ascii="Verdana" w:hAnsi="Verdana"/>
                <w:sz w:val="26"/>
                <w:lang w:val="tr-TR"/>
              </w:rPr>
              <w:t xml:space="preserve"> seninle en temel soru</w:t>
            </w:r>
            <w:r w:rsidR="00AC4040">
              <w:rPr>
                <w:rFonts w:ascii="Verdana" w:hAnsi="Verdana"/>
                <w:sz w:val="26"/>
                <w:lang w:val="tr-TR"/>
              </w:rPr>
              <w:t>yu cevaplayarak</w:t>
            </w:r>
            <w:r>
              <w:rPr>
                <w:rFonts w:ascii="Verdana" w:hAnsi="Verdana"/>
                <w:sz w:val="26"/>
                <w:lang w:val="tr-TR"/>
              </w:rPr>
              <w:t xml:space="preserve"> başlayabilir miyiz: not tutmakla ne kastediyoruz?</w:t>
            </w:r>
          </w:p>
        </w:tc>
      </w:tr>
      <w:tr w:rsidR="00DF59D4">
        <w:tc>
          <w:tcPr>
            <w:tcW w:w="1951" w:type="dxa"/>
          </w:tcPr>
          <w:p w:rsidR="00DF59D4" w:rsidRPr="00307C23" w:rsidRDefault="005D5ADF" w:rsidP="008D2789">
            <w:pPr>
              <w:rPr>
                <w:rFonts w:ascii="Verdana" w:hAnsi="Verdana"/>
                <w:b/>
                <w:sz w:val="26"/>
                <w:lang w:val="tr-TR"/>
              </w:rPr>
            </w:pPr>
            <w:r w:rsidRPr="00307C23">
              <w:rPr>
                <w:rFonts w:ascii="Verdana" w:hAnsi="Verdana"/>
                <w:b/>
                <w:sz w:val="26"/>
                <w:lang w:val="tr-TR"/>
              </w:rPr>
              <w:t>Esther Saraga</w:t>
            </w:r>
          </w:p>
        </w:tc>
        <w:tc>
          <w:tcPr>
            <w:tcW w:w="6565" w:type="dxa"/>
          </w:tcPr>
          <w:p w:rsidR="005B4199" w:rsidRDefault="005D5ADF" w:rsidP="005D5ADF">
            <w:pPr>
              <w:rPr>
                <w:rFonts w:ascii="Verdana" w:hAnsi="Verdana"/>
                <w:sz w:val="26"/>
                <w:lang w:val="tr-TR"/>
              </w:rPr>
            </w:pPr>
            <w:r>
              <w:rPr>
                <w:rFonts w:ascii="Verdana" w:hAnsi="Verdana"/>
                <w:sz w:val="26"/>
                <w:lang w:val="tr-TR"/>
              </w:rPr>
              <w:t xml:space="preserve">Not tutmak çalışma sürecinin çok önemli bir kısmıdır. </w:t>
            </w:r>
            <w:r w:rsidR="00AF7AB2">
              <w:rPr>
                <w:rFonts w:ascii="Verdana" w:hAnsi="Verdana"/>
                <w:sz w:val="26"/>
                <w:lang w:val="tr-TR"/>
              </w:rPr>
              <w:t>Bu, ç</w:t>
            </w:r>
            <w:r>
              <w:rPr>
                <w:rFonts w:ascii="Verdana" w:hAnsi="Verdana"/>
                <w:sz w:val="26"/>
                <w:lang w:val="tr-TR"/>
              </w:rPr>
              <w:t>alıştığınızı anlamlandırmanın ve kendiniz için bir kayıt tutmanın yoludur, böylece</w:t>
            </w:r>
            <w:r w:rsidR="005B4199">
              <w:rPr>
                <w:rFonts w:ascii="Verdana" w:hAnsi="Verdana"/>
                <w:sz w:val="26"/>
                <w:lang w:val="tr-TR"/>
              </w:rPr>
              <w:t xml:space="preserve"> daha sonra notlarınıza dönüp ENÖ’ler yazabilir, sınava çalışabilir ya da bu dersin sonraki kısımları</w:t>
            </w:r>
            <w:r w:rsidR="00AF7AB2">
              <w:rPr>
                <w:rFonts w:ascii="Verdana" w:hAnsi="Verdana"/>
                <w:sz w:val="26"/>
                <w:lang w:val="tr-TR"/>
              </w:rPr>
              <w:t>yla</w:t>
            </w:r>
            <w:r w:rsidR="005B4199">
              <w:rPr>
                <w:rFonts w:ascii="Verdana" w:hAnsi="Verdana"/>
                <w:sz w:val="26"/>
                <w:lang w:val="tr-TR"/>
              </w:rPr>
              <w:t xml:space="preserve"> bağlantılar kurabilirsiniz. </w:t>
            </w:r>
          </w:p>
          <w:p w:rsidR="005B4199" w:rsidRDefault="005B4199" w:rsidP="005D5ADF">
            <w:pPr>
              <w:rPr>
                <w:rFonts w:ascii="Verdana" w:hAnsi="Verdana"/>
                <w:sz w:val="26"/>
                <w:lang w:val="tr-TR"/>
              </w:rPr>
            </w:pPr>
          </w:p>
          <w:p w:rsidR="00DF59D4" w:rsidRDefault="005B4199" w:rsidP="00DC3923">
            <w:pPr>
              <w:rPr>
                <w:rFonts w:ascii="Verdana" w:hAnsi="Verdana"/>
                <w:sz w:val="26"/>
                <w:lang w:val="tr-TR"/>
              </w:rPr>
            </w:pPr>
            <w:r>
              <w:rPr>
                <w:rFonts w:ascii="Verdana" w:hAnsi="Verdana"/>
                <w:sz w:val="26"/>
                <w:lang w:val="tr-TR"/>
              </w:rPr>
              <w:t xml:space="preserve">Öğrenciler olarak, muhtemelen, </w:t>
            </w:r>
            <w:r w:rsidR="00671FB9">
              <w:rPr>
                <w:rFonts w:ascii="Verdana" w:hAnsi="Verdana"/>
                <w:sz w:val="26"/>
                <w:lang w:val="tr-TR"/>
              </w:rPr>
              <w:t>değişik</w:t>
            </w:r>
            <w:r>
              <w:rPr>
                <w:rFonts w:ascii="Verdana" w:hAnsi="Verdana"/>
                <w:sz w:val="26"/>
                <w:lang w:val="tr-TR"/>
              </w:rPr>
              <w:t xml:space="preserve"> ders materyalleri kullanacak ve çeşitli şekillerde notlar tutacaksınız. Okuyabileceğiniz ya da çevrimiçi dinleyebileceğiniz ders kitapları kullanacak</w:t>
            </w:r>
            <w:r w:rsidR="00AF7AB2">
              <w:rPr>
                <w:rFonts w:ascii="Verdana" w:hAnsi="Verdana"/>
                <w:sz w:val="26"/>
                <w:lang w:val="tr-TR"/>
              </w:rPr>
              <w:t>sınız</w:t>
            </w:r>
            <w:r>
              <w:rPr>
                <w:rFonts w:ascii="Verdana" w:hAnsi="Verdana"/>
                <w:sz w:val="26"/>
                <w:lang w:val="tr-TR"/>
              </w:rPr>
              <w:t xml:space="preserve"> ya da </w:t>
            </w:r>
            <w:r w:rsidR="000E29A7">
              <w:rPr>
                <w:rFonts w:ascii="Verdana" w:hAnsi="Verdana"/>
                <w:sz w:val="26"/>
                <w:lang w:val="tr-TR"/>
              </w:rPr>
              <w:t>şimdiki</w:t>
            </w:r>
            <w:r>
              <w:rPr>
                <w:rFonts w:ascii="Verdana" w:hAnsi="Verdana"/>
                <w:sz w:val="26"/>
                <w:lang w:val="tr-TR"/>
              </w:rPr>
              <w:t xml:space="preserve"> gibi dinleyeceğiniz dersler olacak ve kaynak dosyanız için saklamak isteyeceğiniz gazete makaleleri okuyacaksınız. </w:t>
            </w:r>
            <w:r w:rsidR="00D86A8A">
              <w:rPr>
                <w:rFonts w:ascii="Verdana" w:hAnsi="Verdana"/>
                <w:sz w:val="26"/>
                <w:lang w:val="tr-TR"/>
              </w:rPr>
              <w:t>Ders</w:t>
            </w:r>
            <w:r>
              <w:rPr>
                <w:rFonts w:ascii="Verdana" w:hAnsi="Verdana"/>
                <w:sz w:val="26"/>
                <w:lang w:val="tr-TR"/>
              </w:rPr>
              <w:t xml:space="preserve"> metinlerinin yanlarına, kartlara veya bir not defterine not tutabilir ya da </w:t>
            </w:r>
            <w:r w:rsidR="00063473">
              <w:rPr>
                <w:rFonts w:ascii="Verdana" w:hAnsi="Verdana"/>
                <w:sz w:val="26"/>
                <w:lang w:val="tr-TR"/>
              </w:rPr>
              <w:t xml:space="preserve">kendi notlarınızı okuyarak kayıt edebilirsiniz. </w:t>
            </w:r>
            <w:r w:rsidR="0010157F">
              <w:rPr>
                <w:rFonts w:ascii="Verdana" w:hAnsi="Verdana"/>
                <w:sz w:val="26"/>
                <w:lang w:val="tr-TR"/>
              </w:rPr>
              <w:t xml:space="preserve">Nasıl yaparsanız yapın, </w:t>
            </w:r>
            <w:r w:rsidR="00BE5B01">
              <w:rPr>
                <w:rFonts w:ascii="Verdana" w:hAnsi="Verdana"/>
                <w:sz w:val="26"/>
                <w:lang w:val="tr-TR"/>
              </w:rPr>
              <w:t xml:space="preserve">yaptığınız </w:t>
            </w:r>
            <w:r w:rsidR="000D503D">
              <w:rPr>
                <w:rFonts w:ascii="Verdana" w:hAnsi="Verdana"/>
                <w:sz w:val="26"/>
                <w:lang w:val="tr-TR"/>
              </w:rPr>
              <w:t xml:space="preserve">çalıştığınızın </w:t>
            </w:r>
            <w:r w:rsidR="00BE5B01">
              <w:rPr>
                <w:rFonts w:ascii="Verdana" w:hAnsi="Verdana"/>
                <w:sz w:val="26"/>
                <w:lang w:val="tr-TR"/>
              </w:rPr>
              <w:t>bir kay</w:t>
            </w:r>
            <w:r w:rsidR="000D503D">
              <w:rPr>
                <w:rFonts w:ascii="Verdana" w:hAnsi="Verdana"/>
                <w:sz w:val="26"/>
                <w:lang w:val="tr-TR"/>
              </w:rPr>
              <w:t>dını</w:t>
            </w:r>
            <w:r w:rsidR="00BE5B01">
              <w:rPr>
                <w:rFonts w:ascii="Verdana" w:hAnsi="Verdana"/>
                <w:sz w:val="26"/>
                <w:lang w:val="tr-TR"/>
              </w:rPr>
              <w:t xml:space="preserve"> tutmaktır. Ancak en önemlisi bu</w:t>
            </w:r>
            <w:r w:rsidR="00DC3923">
              <w:rPr>
                <w:rFonts w:ascii="Verdana" w:hAnsi="Verdana"/>
                <w:sz w:val="26"/>
                <w:lang w:val="tr-TR"/>
              </w:rPr>
              <w:t>nun</w:t>
            </w:r>
            <w:r w:rsidR="00BE5B01">
              <w:rPr>
                <w:rFonts w:ascii="Verdana" w:hAnsi="Verdana"/>
                <w:sz w:val="26"/>
                <w:lang w:val="tr-TR"/>
              </w:rPr>
              <w:t xml:space="preserve"> bir tutanak, harfi harfine kayıt, ya da okuduğunuzun stenografisi</w:t>
            </w:r>
            <w:r w:rsidR="00F90EFE">
              <w:rPr>
                <w:rFonts w:ascii="Verdana" w:hAnsi="Verdana"/>
                <w:sz w:val="26"/>
                <w:lang w:val="tr-TR"/>
              </w:rPr>
              <w:t xml:space="preserve"> </w:t>
            </w:r>
            <w:r w:rsidR="00DC3923">
              <w:rPr>
                <w:rFonts w:ascii="Verdana" w:hAnsi="Verdana"/>
                <w:sz w:val="26"/>
                <w:lang w:val="tr-TR"/>
              </w:rPr>
              <w:t>olmadığını anlamaktır</w:t>
            </w:r>
            <w:r w:rsidR="00F90EFE">
              <w:rPr>
                <w:rFonts w:ascii="Verdana" w:hAnsi="Verdana"/>
                <w:sz w:val="26"/>
                <w:lang w:val="tr-TR"/>
              </w:rPr>
              <w:t>;</w:t>
            </w:r>
            <w:r w:rsidR="00DC3923">
              <w:rPr>
                <w:rFonts w:ascii="Verdana" w:hAnsi="Verdana"/>
                <w:sz w:val="26"/>
                <w:lang w:val="tr-TR"/>
              </w:rPr>
              <w:t xml:space="preserve"> not tuttuklarınız</w:t>
            </w:r>
            <w:r w:rsidR="00F90EFE">
              <w:rPr>
                <w:rFonts w:ascii="Verdana" w:hAnsi="Verdana"/>
                <w:sz w:val="26"/>
                <w:lang w:val="tr-TR"/>
              </w:rPr>
              <w:t xml:space="preserve"> seçtikleriniz</w:t>
            </w:r>
            <w:r w:rsidR="0047550F">
              <w:rPr>
                <w:rFonts w:ascii="Verdana" w:hAnsi="Verdana"/>
                <w:sz w:val="26"/>
                <w:lang w:val="tr-TR"/>
              </w:rPr>
              <w:t xml:space="preserve">dir ve </w:t>
            </w:r>
            <w:r w:rsidR="00DC3923">
              <w:rPr>
                <w:rFonts w:ascii="Verdana" w:hAnsi="Verdana"/>
                <w:sz w:val="26"/>
                <w:lang w:val="tr-TR"/>
              </w:rPr>
              <w:t xml:space="preserve">bunların </w:t>
            </w:r>
            <w:r w:rsidR="0047550F">
              <w:rPr>
                <w:rFonts w:ascii="Verdana" w:hAnsi="Verdana"/>
                <w:sz w:val="26"/>
                <w:lang w:val="tr-TR"/>
              </w:rPr>
              <w:t>düzene sokulması gerekir</w:t>
            </w:r>
            <w:r w:rsidR="00DC3923">
              <w:rPr>
                <w:rFonts w:ascii="Verdana" w:hAnsi="Verdana"/>
                <w:sz w:val="26"/>
                <w:lang w:val="tr-TR"/>
              </w:rPr>
              <w:t>.</w:t>
            </w:r>
            <w:r w:rsidR="00F90EFE">
              <w:rPr>
                <w:rFonts w:ascii="Verdana" w:hAnsi="Verdana"/>
                <w:sz w:val="26"/>
                <w:lang w:val="tr-TR"/>
              </w:rPr>
              <w:t xml:space="preserve"> </w:t>
            </w:r>
            <w:r w:rsidR="00DC3923">
              <w:rPr>
                <w:rFonts w:ascii="Verdana" w:hAnsi="Verdana"/>
                <w:sz w:val="26"/>
                <w:lang w:val="tr-TR"/>
              </w:rPr>
              <w:t>Notlarınız</w:t>
            </w:r>
            <w:r w:rsidR="00F90EFE">
              <w:rPr>
                <w:rFonts w:ascii="Verdana" w:hAnsi="Verdana"/>
                <w:sz w:val="26"/>
                <w:lang w:val="tr-TR"/>
              </w:rPr>
              <w:t xml:space="preserve"> çalışmakta olduğunuz metnin en önemli ya da en ilgi çekici kısımlarını içerir. </w:t>
            </w:r>
          </w:p>
        </w:tc>
      </w:tr>
      <w:tr w:rsidR="00DF59D4">
        <w:tc>
          <w:tcPr>
            <w:tcW w:w="1951" w:type="dxa"/>
          </w:tcPr>
          <w:p w:rsidR="00DF59D4" w:rsidRPr="00307C23" w:rsidRDefault="00DF59D4"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DF59D4" w:rsidRDefault="00C54C08" w:rsidP="00DC640F">
            <w:pPr>
              <w:rPr>
                <w:rFonts w:ascii="Verdana" w:hAnsi="Verdana"/>
                <w:sz w:val="26"/>
                <w:lang w:val="tr-TR"/>
              </w:rPr>
            </w:pPr>
            <w:r>
              <w:rPr>
                <w:rFonts w:ascii="Verdana" w:hAnsi="Verdana"/>
                <w:sz w:val="26"/>
                <w:lang w:val="tr-TR"/>
              </w:rPr>
              <w:t>Peki Gerry</w:t>
            </w:r>
            <w:r w:rsidR="00DC3923">
              <w:rPr>
                <w:rFonts w:ascii="Verdana" w:hAnsi="Verdana"/>
                <w:sz w:val="26"/>
                <w:lang w:val="tr-TR"/>
              </w:rPr>
              <w:t>,</w:t>
            </w:r>
            <w:r>
              <w:rPr>
                <w:rFonts w:ascii="Verdana" w:hAnsi="Verdana"/>
                <w:sz w:val="26"/>
                <w:lang w:val="tr-TR"/>
              </w:rPr>
              <w:t xml:space="preserve"> not tu</w:t>
            </w:r>
            <w:r w:rsidR="00DC3923">
              <w:rPr>
                <w:rFonts w:ascii="Verdana" w:hAnsi="Verdana"/>
                <w:sz w:val="26"/>
                <w:lang w:val="tr-TR"/>
              </w:rPr>
              <w:t>t</w:t>
            </w:r>
            <w:r>
              <w:rPr>
                <w:rFonts w:ascii="Verdana" w:hAnsi="Verdana"/>
                <w:sz w:val="26"/>
                <w:lang w:val="tr-TR"/>
              </w:rPr>
              <w:t>mak neden çalışma</w:t>
            </w:r>
            <w:r w:rsidR="00DC640F">
              <w:rPr>
                <w:rFonts w:ascii="Verdana" w:hAnsi="Verdana"/>
                <w:sz w:val="26"/>
                <w:lang w:val="tr-TR"/>
              </w:rPr>
              <w:t>mız</w:t>
            </w:r>
            <w:r>
              <w:rPr>
                <w:rFonts w:ascii="Verdana" w:hAnsi="Verdana"/>
                <w:sz w:val="26"/>
                <w:lang w:val="tr-TR"/>
              </w:rPr>
              <w:t>ın bu kadar önemli bir parçasıdır?</w:t>
            </w:r>
          </w:p>
        </w:tc>
      </w:tr>
      <w:tr w:rsidR="00DF59D4">
        <w:tc>
          <w:tcPr>
            <w:tcW w:w="1951" w:type="dxa"/>
          </w:tcPr>
          <w:p w:rsidR="00DF59D4" w:rsidRPr="00307C23" w:rsidRDefault="005B6F54" w:rsidP="001D563A">
            <w:pPr>
              <w:rPr>
                <w:rFonts w:ascii="Verdana" w:hAnsi="Verdana"/>
                <w:b/>
                <w:sz w:val="26"/>
                <w:lang w:val="tr-TR"/>
              </w:rPr>
            </w:pPr>
            <w:r w:rsidRPr="00307C23">
              <w:rPr>
                <w:rFonts w:ascii="Verdana" w:hAnsi="Verdana"/>
                <w:b/>
                <w:sz w:val="26"/>
                <w:lang w:val="tr-TR"/>
              </w:rPr>
              <w:t>Gerry Mooney</w:t>
            </w:r>
          </w:p>
        </w:tc>
        <w:tc>
          <w:tcPr>
            <w:tcW w:w="6565" w:type="dxa"/>
          </w:tcPr>
          <w:p w:rsidR="00DF59D4" w:rsidRDefault="004B5534" w:rsidP="0025274F">
            <w:pPr>
              <w:rPr>
                <w:rFonts w:ascii="Verdana" w:hAnsi="Verdana"/>
                <w:sz w:val="26"/>
                <w:lang w:val="tr-TR"/>
              </w:rPr>
            </w:pPr>
            <w:r>
              <w:rPr>
                <w:rFonts w:ascii="Verdana" w:hAnsi="Verdana"/>
                <w:sz w:val="26"/>
                <w:lang w:val="tr-TR"/>
              </w:rPr>
              <w:t>Evet</w:t>
            </w:r>
            <w:r w:rsidR="0047550F">
              <w:rPr>
                <w:rFonts w:ascii="Verdana" w:hAnsi="Verdana"/>
                <w:sz w:val="26"/>
                <w:lang w:val="tr-TR"/>
              </w:rPr>
              <w:t>,</w:t>
            </w:r>
            <w:r>
              <w:rPr>
                <w:rFonts w:ascii="Verdana" w:hAnsi="Verdana"/>
                <w:sz w:val="26"/>
                <w:lang w:val="tr-TR"/>
              </w:rPr>
              <w:t xml:space="preserve"> bence not tutmak hayati bir beceri ve bu sebeple not tutmayı çalışmalarınızda olabildiğince erken kullanmaya başlamanızı tavsiye ediyoruz. </w:t>
            </w:r>
            <w:r w:rsidR="00D0466C">
              <w:rPr>
                <w:rFonts w:ascii="Verdana" w:hAnsi="Verdana"/>
                <w:sz w:val="26"/>
                <w:lang w:val="tr-TR"/>
              </w:rPr>
              <w:t>Bu aslında edilgen çalışmak yerine etkin çalışmakla çok alakalı</w:t>
            </w:r>
            <w:r w:rsidR="005A5AD8">
              <w:rPr>
                <w:rFonts w:ascii="Verdana" w:hAnsi="Verdana"/>
                <w:sz w:val="26"/>
                <w:lang w:val="tr-TR"/>
              </w:rPr>
              <w:t>dır; yani</w:t>
            </w:r>
            <w:r w:rsidR="00D0466C">
              <w:rPr>
                <w:rFonts w:ascii="Verdana" w:hAnsi="Verdana"/>
                <w:sz w:val="26"/>
                <w:lang w:val="tr-TR"/>
              </w:rPr>
              <w:t>,</w:t>
            </w:r>
            <w:r w:rsidR="005A5AD8">
              <w:rPr>
                <w:rFonts w:ascii="Verdana" w:hAnsi="Verdana"/>
                <w:sz w:val="26"/>
                <w:lang w:val="tr-TR"/>
              </w:rPr>
              <w:t xml:space="preserve"> </w:t>
            </w:r>
            <w:r w:rsidR="004246B3">
              <w:rPr>
                <w:rFonts w:ascii="Verdana" w:hAnsi="Verdana"/>
                <w:sz w:val="26"/>
                <w:lang w:val="tr-TR"/>
              </w:rPr>
              <w:t xml:space="preserve">üzerinde çalıştığınız konuyu hemen orada anlamlı hale getirmeniz amaçlanır. </w:t>
            </w:r>
            <w:r w:rsidR="0025274F">
              <w:rPr>
                <w:rFonts w:ascii="Verdana" w:hAnsi="Verdana"/>
                <w:sz w:val="26"/>
                <w:lang w:val="tr-TR"/>
              </w:rPr>
              <w:t>Etkin bir biçimde not tutmak, aynı zamanda</w:t>
            </w:r>
            <w:r w:rsidR="00C371A1">
              <w:rPr>
                <w:rFonts w:ascii="Verdana" w:hAnsi="Verdana"/>
                <w:sz w:val="26"/>
                <w:lang w:val="tr-TR"/>
              </w:rPr>
              <w:t>,</w:t>
            </w:r>
            <w:r w:rsidR="0025274F">
              <w:rPr>
                <w:rFonts w:ascii="Verdana" w:hAnsi="Verdana"/>
                <w:sz w:val="26"/>
                <w:lang w:val="tr-TR"/>
              </w:rPr>
              <w:t xml:space="preserve"> sadece </w:t>
            </w:r>
            <w:r w:rsidR="00C371A1">
              <w:rPr>
                <w:rFonts w:ascii="Verdana" w:hAnsi="Verdana"/>
                <w:sz w:val="26"/>
                <w:lang w:val="tr-TR"/>
              </w:rPr>
              <w:t>başkalarının yazdıklarını</w:t>
            </w:r>
            <w:r w:rsidR="0047550F">
              <w:rPr>
                <w:rFonts w:ascii="Verdana" w:hAnsi="Verdana"/>
                <w:sz w:val="26"/>
                <w:lang w:val="tr-TR"/>
              </w:rPr>
              <w:t>,</w:t>
            </w:r>
            <w:r w:rsidR="0025274F">
              <w:rPr>
                <w:rFonts w:ascii="Verdana" w:hAnsi="Verdana"/>
                <w:sz w:val="26"/>
                <w:lang w:val="tr-TR"/>
              </w:rPr>
              <w:t xml:space="preserve"> üzerinde hiç kafa yormadan ve düşünmeden çoğalttığın</w:t>
            </w:r>
            <w:r w:rsidR="00D0466C">
              <w:rPr>
                <w:rFonts w:ascii="Verdana" w:hAnsi="Verdana"/>
                <w:sz w:val="26"/>
                <w:lang w:val="tr-TR"/>
              </w:rPr>
              <w:t xml:space="preserve"> </w:t>
            </w:r>
            <w:r w:rsidR="001649F1">
              <w:rPr>
                <w:rFonts w:ascii="Verdana" w:hAnsi="Verdana"/>
                <w:sz w:val="26"/>
                <w:lang w:val="tr-TR"/>
              </w:rPr>
              <w:t xml:space="preserve">zaman ortaya çıkan intihal sorununu da ortadan kaldırır. </w:t>
            </w:r>
          </w:p>
        </w:tc>
      </w:tr>
      <w:tr w:rsidR="00DF59D4">
        <w:tc>
          <w:tcPr>
            <w:tcW w:w="1951" w:type="dxa"/>
          </w:tcPr>
          <w:p w:rsidR="00DF59D4" w:rsidRPr="00307C23" w:rsidRDefault="00DF59D4"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DF59D4" w:rsidRDefault="00A45C04" w:rsidP="000E5B94">
            <w:pPr>
              <w:rPr>
                <w:rFonts w:ascii="Verdana" w:hAnsi="Verdana"/>
                <w:sz w:val="26"/>
                <w:lang w:val="tr-TR"/>
              </w:rPr>
            </w:pPr>
            <w:r>
              <w:rPr>
                <w:rFonts w:ascii="Verdana" w:hAnsi="Verdana"/>
                <w:sz w:val="26"/>
                <w:lang w:val="tr-TR"/>
              </w:rPr>
              <w:t>Yani intihal ödev yazarken rastlanan en önemli sorunlardan biri ve not tutarken materyali o anda kendi kelimeleri</w:t>
            </w:r>
            <w:r w:rsidR="000E5B94">
              <w:rPr>
                <w:rFonts w:ascii="Verdana" w:hAnsi="Verdana"/>
                <w:sz w:val="26"/>
                <w:lang w:val="tr-TR"/>
              </w:rPr>
              <w:t>miz</w:t>
            </w:r>
            <w:r>
              <w:rPr>
                <w:rFonts w:ascii="Verdana" w:hAnsi="Verdana"/>
                <w:sz w:val="26"/>
                <w:lang w:val="tr-TR"/>
              </w:rPr>
              <w:t>e çevirdiği</w:t>
            </w:r>
            <w:r w:rsidR="000E5B94">
              <w:rPr>
                <w:rFonts w:ascii="Verdana" w:hAnsi="Verdana"/>
                <w:sz w:val="26"/>
                <w:lang w:val="tr-TR"/>
              </w:rPr>
              <w:t>miz</w:t>
            </w:r>
            <w:r>
              <w:rPr>
                <w:rFonts w:ascii="Verdana" w:hAnsi="Verdana"/>
                <w:sz w:val="26"/>
                <w:lang w:val="tr-TR"/>
              </w:rPr>
              <w:t xml:space="preserve"> için bu sorundan kurtulmuş olu</w:t>
            </w:r>
            <w:r w:rsidR="0047550F">
              <w:rPr>
                <w:rFonts w:ascii="Verdana" w:hAnsi="Verdana"/>
                <w:sz w:val="26"/>
                <w:lang w:val="tr-TR"/>
              </w:rPr>
              <w:t>yor</w:t>
            </w:r>
            <w:r>
              <w:rPr>
                <w:rFonts w:ascii="Verdana" w:hAnsi="Verdana"/>
                <w:sz w:val="26"/>
                <w:lang w:val="tr-TR"/>
              </w:rPr>
              <w:t xml:space="preserve">uz. Gerry, not tutmanın başka ne faydaları var? </w:t>
            </w:r>
          </w:p>
        </w:tc>
      </w:tr>
      <w:tr w:rsidR="00DF59D4">
        <w:tc>
          <w:tcPr>
            <w:tcW w:w="1951" w:type="dxa"/>
          </w:tcPr>
          <w:p w:rsidR="00DF59D4" w:rsidRPr="00307C23" w:rsidRDefault="005B6F54" w:rsidP="001D563A">
            <w:pPr>
              <w:rPr>
                <w:rFonts w:ascii="Verdana" w:hAnsi="Verdana"/>
                <w:b/>
                <w:sz w:val="26"/>
                <w:lang w:val="tr-TR"/>
              </w:rPr>
            </w:pPr>
            <w:r w:rsidRPr="00307C23">
              <w:rPr>
                <w:rFonts w:ascii="Verdana" w:hAnsi="Verdana"/>
                <w:b/>
                <w:sz w:val="26"/>
                <w:lang w:val="tr-TR"/>
              </w:rPr>
              <w:t>Gerry</w:t>
            </w:r>
          </w:p>
        </w:tc>
        <w:tc>
          <w:tcPr>
            <w:tcW w:w="6565" w:type="dxa"/>
          </w:tcPr>
          <w:p w:rsidR="00DF59D4" w:rsidRDefault="00633E5B" w:rsidP="00C4170B">
            <w:pPr>
              <w:rPr>
                <w:rFonts w:ascii="Verdana" w:hAnsi="Verdana"/>
                <w:sz w:val="26"/>
                <w:lang w:val="tr-TR"/>
              </w:rPr>
            </w:pPr>
            <w:r>
              <w:rPr>
                <w:rFonts w:ascii="Verdana" w:hAnsi="Verdana"/>
                <w:sz w:val="26"/>
                <w:lang w:val="tr-TR"/>
              </w:rPr>
              <w:t xml:space="preserve">Pek çok değişik işte faydası var. Örneğin, ENÖ hazırlarken, dersin sonuna doğru öğrendiklerinizi tekrarlarken, ve tabii gelecekteki çalışmalarınız ve geçmişte öğrendiklerinizi hatırlamanız için de faydalı. </w:t>
            </w:r>
          </w:p>
        </w:tc>
      </w:tr>
      <w:tr w:rsidR="00DF59D4">
        <w:tc>
          <w:tcPr>
            <w:tcW w:w="1951" w:type="dxa"/>
          </w:tcPr>
          <w:p w:rsidR="00DF59D4" w:rsidRPr="00307C23" w:rsidRDefault="00DF59D4"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DF59D4" w:rsidRDefault="00633E5B" w:rsidP="00633E5B">
            <w:pPr>
              <w:rPr>
                <w:rFonts w:ascii="Verdana" w:hAnsi="Verdana"/>
                <w:sz w:val="26"/>
                <w:lang w:val="tr-TR"/>
              </w:rPr>
            </w:pPr>
            <w:r>
              <w:rPr>
                <w:rFonts w:ascii="Verdana" w:hAnsi="Verdana"/>
                <w:sz w:val="26"/>
                <w:lang w:val="tr-TR"/>
              </w:rPr>
              <w:t xml:space="preserve">Anlaşıldı, yani not tutarak kendiniz için bir şeyleri bir araya getirmeye başlıyorsunuz. Esther, Gerry’nin bu konuda söylediklerine ekleyeceklerin var mı? </w:t>
            </w:r>
          </w:p>
        </w:tc>
      </w:tr>
      <w:tr w:rsidR="00DF59D4">
        <w:tc>
          <w:tcPr>
            <w:tcW w:w="1951" w:type="dxa"/>
          </w:tcPr>
          <w:p w:rsidR="00DF59D4" w:rsidRPr="00307C23" w:rsidRDefault="005B4199" w:rsidP="001D563A">
            <w:pPr>
              <w:rPr>
                <w:rFonts w:ascii="Verdana" w:hAnsi="Verdana"/>
                <w:b/>
                <w:sz w:val="26"/>
                <w:lang w:val="tr-TR"/>
              </w:rPr>
            </w:pPr>
            <w:r w:rsidRPr="00307C23">
              <w:rPr>
                <w:rFonts w:ascii="Verdana" w:hAnsi="Verdana"/>
                <w:b/>
                <w:sz w:val="26"/>
                <w:lang w:val="tr-TR"/>
              </w:rPr>
              <w:t>Esther</w:t>
            </w:r>
            <w:r w:rsidR="00DF59D4" w:rsidRPr="00307C23">
              <w:rPr>
                <w:rFonts w:ascii="Verdana" w:hAnsi="Verdana"/>
                <w:b/>
                <w:sz w:val="26"/>
                <w:lang w:val="tr-TR"/>
              </w:rPr>
              <w:t xml:space="preserve"> </w:t>
            </w:r>
          </w:p>
        </w:tc>
        <w:tc>
          <w:tcPr>
            <w:tcW w:w="6565" w:type="dxa"/>
          </w:tcPr>
          <w:p w:rsidR="00DF59D4" w:rsidRDefault="00633E5B" w:rsidP="000E5B94">
            <w:pPr>
              <w:rPr>
                <w:rFonts w:ascii="Verdana" w:hAnsi="Verdana"/>
                <w:sz w:val="26"/>
                <w:lang w:val="tr-TR"/>
              </w:rPr>
            </w:pPr>
            <w:r>
              <w:rPr>
                <w:rFonts w:ascii="Verdana" w:hAnsi="Verdana"/>
                <w:sz w:val="26"/>
                <w:lang w:val="tr-TR"/>
              </w:rPr>
              <w:t>Evet</w:t>
            </w:r>
            <w:r w:rsidR="0047550F">
              <w:rPr>
                <w:rFonts w:ascii="Verdana" w:hAnsi="Verdana"/>
                <w:sz w:val="26"/>
                <w:lang w:val="tr-TR"/>
              </w:rPr>
              <w:t>,</w:t>
            </w:r>
            <w:r>
              <w:rPr>
                <w:rFonts w:ascii="Verdana" w:hAnsi="Verdana"/>
                <w:sz w:val="26"/>
                <w:lang w:val="tr-TR"/>
              </w:rPr>
              <w:t xml:space="preserve"> Gerry ile aynı fikirde olduğumu söylemek ve öğrenmeyi</w:t>
            </w:r>
            <w:r w:rsidR="0047550F">
              <w:rPr>
                <w:rFonts w:ascii="Verdana" w:hAnsi="Verdana"/>
                <w:sz w:val="26"/>
                <w:lang w:val="tr-TR"/>
              </w:rPr>
              <w:t xml:space="preserve"> etkin bir süreç haline getirme</w:t>
            </w:r>
            <w:r>
              <w:rPr>
                <w:rFonts w:ascii="Verdana" w:hAnsi="Verdana"/>
                <w:sz w:val="26"/>
                <w:lang w:val="tr-TR"/>
              </w:rPr>
              <w:t xml:space="preserve"> gerekliliğini vurgulamak isterim. Okuduklarınızı bir an önce bitirmek istemenizi kesinlikle anlarım. Üzerinden geçmeniz gereken pek çok ders materyali var ve çok fazla vaktiniz olmadığını hissedebilirsiniz. Ancak, işi çabucak bitirme isteğiniz ile, notlarınızı orjinal metni kelime kelime kopyalayarak değil, düşün</w:t>
            </w:r>
            <w:r w:rsidR="000E5B94">
              <w:rPr>
                <w:rFonts w:ascii="Verdana" w:hAnsi="Verdana"/>
                <w:sz w:val="26"/>
                <w:lang w:val="tr-TR"/>
              </w:rPr>
              <w:t xml:space="preserve">ce sürecinizin bir ürünü olarak, okuduklarınız üzerine yeterince düşünerek ve anlayarak </w:t>
            </w:r>
            <w:r>
              <w:rPr>
                <w:rFonts w:ascii="Verdana" w:hAnsi="Verdana"/>
                <w:sz w:val="26"/>
                <w:lang w:val="tr-TR"/>
              </w:rPr>
              <w:t xml:space="preserve">alma gerekliliğini dengelemelisiniz. Yani, materyali bitirme arzunuz ile bunu yaparken okuduklarınız üzerinde düşünme ihtiyacınızı dengeleyin.  </w:t>
            </w:r>
          </w:p>
        </w:tc>
      </w:tr>
      <w:tr w:rsidR="00DF59D4">
        <w:tc>
          <w:tcPr>
            <w:tcW w:w="1951" w:type="dxa"/>
          </w:tcPr>
          <w:p w:rsidR="00DF59D4" w:rsidRPr="00307C23" w:rsidRDefault="00DF59D4"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DF59D4" w:rsidRDefault="00633E5B" w:rsidP="0047550F">
            <w:pPr>
              <w:rPr>
                <w:rFonts w:ascii="Verdana" w:hAnsi="Verdana"/>
                <w:sz w:val="26"/>
                <w:lang w:val="tr-TR"/>
              </w:rPr>
            </w:pPr>
            <w:r>
              <w:rPr>
                <w:rFonts w:ascii="Verdana" w:hAnsi="Verdana"/>
                <w:sz w:val="26"/>
                <w:lang w:val="tr-TR"/>
              </w:rPr>
              <w:t xml:space="preserve">Tamam, anlaşılan hız ile materyali kavrama arasındaki iniş çıkışlı ilişkiyi tanımladık. Not tutmanın önemini, her ikiniz de, çalıştığınız ders materyalini anlamlandırma olarak vurguladınız. İyi de Gerry, bunu nasıl uygulayacağız?  </w:t>
            </w:r>
          </w:p>
        </w:tc>
      </w:tr>
      <w:tr w:rsidR="00DF59D4">
        <w:tc>
          <w:tcPr>
            <w:tcW w:w="1951" w:type="dxa"/>
          </w:tcPr>
          <w:p w:rsidR="00DF59D4" w:rsidRPr="00307C23" w:rsidRDefault="00633E5B" w:rsidP="001D563A">
            <w:pPr>
              <w:rPr>
                <w:rFonts w:ascii="Verdana" w:hAnsi="Verdana"/>
                <w:b/>
                <w:sz w:val="26"/>
                <w:lang w:val="tr-TR"/>
              </w:rPr>
            </w:pPr>
            <w:r w:rsidRPr="00307C23">
              <w:rPr>
                <w:rFonts w:ascii="Verdana" w:hAnsi="Verdana"/>
                <w:b/>
                <w:sz w:val="26"/>
                <w:lang w:val="tr-TR"/>
              </w:rPr>
              <w:t>Gerry</w:t>
            </w:r>
          </w:p>
        </w:tc>
        <w:tc>
          <w:tcPr>
            <w:tcW w:w="6565" w:type="dxa"/>
          </w:tcPr>
          <w:p w:rsidR="00DF59D4" w:rsidRDefault="00633E5B" w:rsidP="000E5B94">
            <w:pPr>
              <w:rPr>
                <w:rFonts w:ascii="Verdana" w:hAnsi="Verdana"/>
                <w:sz w:val="26"/>
                <w:lang w:val="tr-TR"/>
              </w:rPr>
            </w:pPr>
            <w:r>
              <w:rPr>
                <w:rFonts w:ascii="Verdana" w:hAnsi="Verdana"/>
                <w:sz w:val="26"/>
                <w:lang w:val="tr-TR"/>
              </w:rPr>
              <w:t xml:space="preserve">Şunu söylemeliyim ki, not tutmanın tek bir yolu yoktur ve her zaman </w:t>
            </w:r>
            <w:r w:rsidR="0047550F">
              <w:rPr>
                <w:rFonts w:ascii="Verdana" w:hAnsi="Verdana"/>
                <w:sz w:val="26"/>
                <w:lang w:val="tr-TR"/>
              </w:rPr>
              <w:t>derim</w:t>
            </w:r>
            <w:r>
              <w:rPr>
                <w:rFonts w:ascii="Verdana" w:hAnsi="Verdana"/>
                <w:sz w:val="26"/>
                <w:lang w:val="tr-TR"/>
              </w:rPr>
              <w:t xml:space="preserve">, en iyi yol senin için en iyi işleyen ve senin o zaman diliminde ihtiyacını en iyi karşılayan yoldur. </w:t>
            </w:r>
            <w:r w:rsidR="00461329">
              <w:rPr>
                <w:rFonts w:ascii="Verdana" w:hAnsi="Verdana"/>
                <w:sz w:val="26"/>
                <w:lang w:val="tr-TR"/>
              </w:rPr>
              <w:t xml:space="preserve">Ancak bu yılki çalışmalarınız esnasında kullanmanız için sizi teşvik edeceğimiz bazı teknikler de şüphesiz bulunmakta. Öncelikle, çalışmanız gereken konuyu baş edilebilir bölümlere bölerek not tutmaya başlamalısınız. Seçici olmak şarttır ve bunu yapmanın bir yolu </w:t>
            </w:r>
            <w:r w:rsidR="00D4695A">
              <w:rPr>
                <w:rFonts w:ascii="Verdana" w:hAnsi="Verdana"/>
                <w:sz w:val="26"/>
                <w:lang w:val="tr-TR"/>
              </w:rPr>
              <w:t>öneml</w:t>
            </w:r>
            <w:r w:rsidR="000E5B94">
              <w:rPr>
                <w:rFonts w:ascii="Verdana" w:hAnsi="Verdana"/>
                <w:sz w:val="26"/>
                <w:lang w:val="tr-TR"/>
              </w:rPr>
              <w:t>i kelime, konu, başlık, veya</w:t>
            </w:r>
            <w:r w:rsidR="00D4695A">
              <w:rPr>
                <w:rFonts w:ascii="Verdana" w:hAnsi="Verdana"/>
                <w:sz w:val="26"/>
                <w:lang w:val="tr-TR"/>
              </w:rPr>
              <w:t xml:space="preserve"> bir kitap bölümündeki en önemli tartışmalar ya da bir televizyon programındaki görüşler, kuramlar veya temaları seçmektir. </w:t>
            </w:r>
            <w:r w:rsidR="00461329">
              <w:rPr>
                <w:rFonts w:ascii="Verdana" w:hAnsi="Verdana"/>
                <w:sz w:val="26"/>
                <w:lang w:val="tr-TR"/>
              </w:rPr>
              <w:t xml:space="preserve"> </w:t>
            </w:r>
            <w:r w:rsidR="00D4695A">
              <w:rPr>
                <w:rFonts w:ascii="Verdana" w:hAnsi="Verdana"/>
                <w:sz w:val="26"/>
                <w:lang w:val="tr-TR"/>
              </w:rPr>
              <w:t xml:space="preserve">Bunlar not tutmanız esnasında düşünmeniz gereken önemli materyalleri vurgular. </w:t>
            </w:r>
          </w:p>
        </w:tc>
      </w:tr>
      <w:tr w:rsidR="00DF59D4">
        <w:tc>
          <w:tcPr>
            <w:tcW w:w="1951" w:type="dxa"/>
          </w:tcPr>
          <w:p w:rsidR="00DF59D4" w:rsidRPr="00307C23" w:rsidRDefault="00DF59D4"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DF59D4" w:rsidRDefault="00C13015" w:rsidP="00C13015">
            <w:pPr>
              <w:rPr>
                <w:rFonts w:ascii="Verdana" w:hAnsi="Verdana"/>
                <w:sz w:val="26"/>
                <w:lang w:val="tr-TR"/>
              </w:rPr>
            </w:pPr>
            <w:r>
              <w:rPr>
                <w:rFonts w:ascii="Verdana" w:hAnsi="Verdana"/>
                <w:sz w:val="26"/>
                <w:lang w:val="tr-TR"/>
              </w:rPr>
              <w:t>Bana öyle geliyor ki, ö</w:t>
            </w:r>
            <w:r w:rsidR="005B22CF">
              <w:rPr>
                <w:rFonts w:ascii="Verdana" w:hAnsi="Verdana"/>
                <w:sz w:val="26"/>
                <w:lang w:val="tr-TR"/>
              </w:rPr>
              <w:t>nemli kelime, tartışma ya da fikirleri seçmekle ilgili söyledikleriniz biraz daha açmamız gereken bir konu. Neyin önemli olduğunu nereden bileceğiz?</w:t>
            </w:r>
          </w:p>
        </w:tc>
      </w:tr>
      <w:tr w:rsidR="00DF59D4">
        <w:tc>
          <w:tcPr>
            <w:tcW w:w="1951" w:type="dxa"/>
          </w:tcPr>
          <w:p w:rsidR="00DF59D4" w:rsidRPr="00307C23" w:rsidRDefault="005B22CF" w:rsidP="001D563A">
            <w:pPr>
              <w:rPr>
                <w:rFonts w:ascii="Verdana" w:hAnsi="Verdana"/>
                <w:b/>
                <w:sz w:val="26"/>
                <w:lang w:val="tr-TR"/>
              </w:rPr>
            </w:pPr>
            <w:r w:rsidRPr="00307C23">
              <w:rPr>
                <w:rFonts w:ascii="Verdana" w:hAnsi="Verdana"/>
                <w:b/>
                <w:sz w:val="26"/>
                <w:lang w:val="tr-TR"/>
              </w:rPr>
              <w:t>Gerry</w:t>
            </w:r>
          </w:p>
        </w:tc>
        <w:tc>
          <w:tcPr>
            <w:tcW w:w="6565" w:type="dxa"/>
          </w:tcPr>
          <w:p w:rsidR="00DF59D4" w:rsidRDefault="00ED49BF" w:rsidP="00C13015">
            <w:pPr>
              <w:rPr>
                <w:rFonts w:ascii="Verdana" w:hAnsi="Verdana"/>
                <w:sz w:val="26"/>
                <w:lang w:val="tr-TR"/>
              </w:rPr>
            </w:pPr>
            <w:r>
              <w:rPr>
                <w:rFonts w:ascii="Verdana" w:hAnsi="Verdana"/>
                <w:sz w:val="26"/>
                <w:lang w:val="tr-TR"/>
              </w:rPr>
              <w:t>Dersin çeşitli kısımlarındaki ipuçlarına bakmak gerekir diye düşünüyorum. ENÖ soruları başlanması gereken ilk ipucu olacaktır ama genelde her bölümde anahtar kelimeler vurgulanır, özet bölümleri bulunur, bölüm içinde etkinliklerin ve çeşitli soruların yazıldığı, bölüm sonuçları ve genel bakışının olduğu yerler vardır. Yani</w:t>
            </w:r>
            <w:r w:rsidR="0047550F">
              <w:rPr>
                <w:rFonts w:ascii="Verdana" w:hAnsi="Verdana"/>
                <w:sz w:val="26"/>
                <w:lang w:val="tr-TR"/>
              </w:rPr>
              <w:t>,</w:t>
            </w:r>
            <w:r>
              <w:rPr>
                <w:rFonts w:ascii="Verdana" w:hAnsi="Verdana"/>
                <w:sz w:val="26"/>
                <w:lang w:val="tr-TR"/>
              </w:rPr>
              <w:t xml:space="preserve"> buralar</w:t>
            </w:r>
            <w:r w:rsidR="0047550F">
              <w:rPr>
                <w:rFonts w:ascii="Verdana" w:hAnsi="Verdana"/>
                <w:sz w:val="26"/>
                <w:lang w:val="tr-TR"/>
              </w:rPr>
              <w:t>,</w:t>
            </w:r>
            <w:r>
              <w:rPr>
                <w:rFonts w:ascii="Verdana" w:hAnsi="Verdana"/>
                <w:sz w:val="26"/>
                <w:lang w:val="tr-TR"/>
              </w:rPr>
              <w:t xml:space="preserve"> durup okuduğunuzu düşünmenizin teşvik edildiği kısımlardır ve burada önemli bir şeyler var, not tutsam iyi olur diye düşünme</w:t>
            </w:r>
            <w:r w:rsidR="00C13015">
              <w:rPr>
                <w:rFonts w:ascii="Verdana" w:hAnsi="Verdana"/>
                <w:sz w:val="26"/>
                <w:lang w:val="tr-TR"/>
              </w:rPr>
              <w:t>m</w:t>
            </w:r>
            <w:r>
              <w:rPr>
                <w:rFonts w:ascii="Verdana" w:hAnsi="Verdana"/>
                <w:sz w:val="26"/>
                <w:lang w:val="tr-TR"/>
              </w:rPr>
              <w:t xml:space="preserve">iz yerinde olur.      </w:t>
            </w:r>
          </w:p>
        </w:tc>
      </w:tr>
      <w:tr w:rsidR="00DF59D4">
        <w:tc>
          <w:tcPr>
            <w:tcW w:w="1951" w:type="dxa"/>
          </w:tcPr>
          <w:p w:rsidR="00DF59D4" w:rsidRPr="00307C23" w:rsidRDefault="00DF59D4"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DF59D4" w:rsidRDefault="00ED49BF" w:rsidP="00E35D14">
            <w:pPr>
              <w:rPr>
                <w:rFonts w:ascii="Verdana" w:hAnsi="Verdana"/>
                <w:sz w:val="26"/>
                <w:lang w:val="tr-TR"/>
              </w:rPr>
            </w:pPr>
            <w:r>
              <w:rPr>
                <w:rFonts w:ascii="Verdana" w:hAnsi="Verdana"/>
                <w:sz w:val="26"/>
                <w:lang w:val="tr-TR"/>
              </w:rPr>
              <w:t xml:space="preserve">Bu bir roman okumak gibi olmasa da, okuduğunuzu bir takım sorularla yapılandırmanız mümkün müdür? </w:t>
            </w:r>
          </w:p>
        </w:tc>
      </w:tr>
      <w:tr w:rsidR="005B22CF">
        <w:tblPrEx>
          <w:tblLook w:val="04A0"/>
        </w:tblPrEx>
        <w:tc>
          <w:tcPr>
            <w:tcW w:w="1951" w:type="dxa"/>
          </w:tcPr>
          <w:p w:rsidR="005B22CF" w:rsidRPr="00307C23" w:rsidRDefault="005B22CF" w:rsidP="001D563A">
            <w:pPr>
              <w:rPr>
                <w:rFonts w:ascii="Verdana" w:hAnsi="Verdana"/>
                <w:b/>
                <w:sz w:val="26"/>
                <w:lang w:val="tr-TR"/>
              </w:rPr>
            </w:pPr>
            <w:r w:rsidRPr="00307C23">
              <w:rPr>
                <w:rFonts w:ascii="Verdana" w:hAnsi="Verdana"/>
                <w:b/>
                <w:sz w:val="26"/>
                <w:lang w:val="tr-TR"/>
              </w:rPr>
              <w:t>Esther</w:t>
            </w:r>
          </w:p>
        </w:tc>
        <w:tc>
          <w:tcPr>
            <w:tcW w:w="6565" w:type="dxa"/>
          </w:tcPr>
          <w:p w:rsidR="00F06C23" w:rsidRDefault="00ED49BF" w:rsidP="004D217F">
            <w:pPr>
              <w:rPr>
                <w:rFonts w:ascii="Verdana" w:hAnsi="Verdana"/>
                <w:sz w:val="26"/>
                <w:lang w:val="tr-TR"/>
              </w:rPr>
            </w:pPr>
            <w:r>
              <w:rPr>
                <w:rFonts w:ascii="Verdana" w:hAnsi="Verdana"/>
                <w:sz w:val="26"/>
                <w:lang w:val="tr-TR"/>
              </w:rPr>
              <w:t xml:space="preserve">Evet, mutlaka. </w:t>
            </w:r>
            <w:r w:rsidR="00F06C23">
              <w:rPr>
                <w:rFonts w:ascii="Verdana" w:hAnsi="Verdana"/>
                <w:sz w:val="26"/>
                <w:lang w:val="tr-TR"/>
              </w:rPr>
              <w:t>Düzenli bir şekilde not tutmanın faydalı yollarından biri, 5-6’dan fazla olmamak kaydıyla, bir altbölümdeki ana noktaların listesini çıkarmaktır. Örneğin D218’deki bir bölümün altbölümü.</w:t>
            </w:r>
          </w:p>
          <w:p w:rsidR="00F06C23" w:rsidRDefault="00F06C23" w:rsidP="004D217F">
            <w:pPr>
              <w:rPr>
                <w:rFonts w:ascii="Verdana" w:hAnsi="Verdana"/>
                <w:sz w:val="26"/>
                <w:lang w:val="tr-TR"/>
              </w:rPr>
            </w:pPr>
          </w:p>
          <w:p w:rsidR="001A1285" w:rsidRDefault="006D5C1D" w:rsidP="006D5C1D">
            <w:pPr>
              <w:rPr>
                <w:rFonts w:ascii="Verdana" w:hAnsi="Verdana"/>
                <w:sz w:val="26"/>
                <w:lang w:val="tr-TR"/>
              </w:rPr>
            </w:pPr>
            <w:r>
              <w:rPr>
                <w:rFonts w:ascii="Verdana" w:hAnsi="Verdana"/>
                <w:sz w:val="26"/>
                <w:lang w:val="tr-TR"/>
              </w:rPr>
              <w:t>Öncelikle bölümün girişinden ya da al</w:t>
            </w:r>
            <w:r w:rsidR="0047550F">
              <w:rPr>
                <w:rFonts w:ascii="Verdana" w:hAnsi="Verdana"/>
                <w:sz w:val="26"/>
                <w:lang w:val="tr-TR"/>
              </w:rPr>
              <w:t>t</w:t>
            </w:r>
            <w:r>
              <w:rPr>
                <w:rFonts w:ascii="Verdana" w:hAnsi="Verdana"/>
                <w:sz w:val="26"/>
                <w:lang w:val="tr-TR"/>
              </w:rPr>
              <w:t xml:space="preserve">bölümün girişinden </w:t>
            </w:r>
            <w:r w:rsidR="00F06C23">
              <w:rPr>
                <w:rFonts w:ascii="Verdana" w:hAnsi="Verdana"/>
                <w:sz w:val="26"/>
                <w:lang w:val="tr-TR"/>
              </w:rPr>
              <w:t>6 ana noktanın ne olduğuna karar ver</w:t>
            </w:r>
            <w:r>
              <w:rPr>
                <w:rFonts w:ascii="Verdana" w:hAnsi="Verdana"/>
                <w:sz w:val="26"/>
                <w:lang w:val="tr-TR"/>
              </w:rPr>
              <w:t>iriz. Sonra her ana noktanın altına tamamlayıcı noktaları veya örnekleri</w:t>
            </w:r>
            <w:r w:rsidR="001A1285">
              <w:rPr>
                <w:rFonts w:ascii="Verdana" w:hAnsi="Verdana"/>
                <w:sz w:val="26"/>
                <w:lang w:val="tr-TR"/>
              </w:rPr>
              <w:t xml:space="preserve"> koyarak ana temayı belirginleştir</w:t>
            </w:r>
            <w:r w:rsidR="00C13015">
              <w:rPr>
                <w:rFonts w:ascii="Verdana" w:hAnsi="Verdana"/>
                <w:sz w:val="26"/>
                <w:lang w:val="tr-TR"/>
              </w:rPr>
              <w:t>miş ve</w:t>
            </w:r>
            <w:r w:rsidR="001A1285">
              <w:rPr>
                <w:rFonts w:ascii="Verdana" w:hAnsi="Verdana"/>
                <w:sz w:val="26"/>
                <w:lang w:val="tr-TR"/>
              </w:rPr>
              <w:t xml:space="preserve"> kendi notlarınızı düzenlemiş olursunuz. Böylece </w:t>
            </w:r>
            <w:r w:rsidR="00C13015">
              <w:rPr>
                <w:rFonts w:ascii="Verdana" w:hAnsi="Verdana"/>
                <w:sz w:val="26"/>
                <w:lang w:val="tr-TR"/>
              </w:rPr>
              <w:t>notunuza</w:t>
            </w:r>
            <w:r w:rsidR="001A1285">
              <w:rPr>
                <w:rFonts w:ascii="Verdana" w:hAnsi="Verdana"/>
                <w:sz w:val="26"/>
                <w:lang w:val="tr-TR"/>
              </w:rPr>
              <w:t xml:space="preserve"> geri döndüğünüzde anlamanız ve hatırlamanız</w:t>
            </w:r>
            <w:r w:rsidR="0047550F">
              <w:rPr>
                <w:rFonts w:ascii="Verdana" w:hAnsi="Verdana"/>
                <w:sz w:val="26"/>
                <w:lang w:val="tr-TR"/>
              </w:rPr>
              <w:t xml:space="preserve"> </w:t>
            </w:r>
            <w:r w:rsidR="001A1285">
              <w:rPr>
                <w:rFonts w:ascii="Verdana" w:hAnsi="Verdana"/>
                <w:sz w:val="26"/>
                <w:lang w:val="tr-TR"/>
              </w:rPr>
              <w:t>daha kolay olacaktır. Notlarınızı ses kaydı olarak tutuyorsanız da bu şekilde çalışabilirsiniz.</w:t>
            </w:r>
          </w:p>
          <w:p w:rsidR="001A1285" w:rsidRDefault="001A1285" w:rsidP="006D5C1D">
            <w:pPr>
              <w:rPr>
                <w:rFonts w:ascii="Verdana" w:hAnsi="Verdana"/>
                <w:sz w:val="26"/>
                <w:lang w:val="tr-TR"/>
              </w:rPr>
            </w:pPr>
          </w:p>
          <w:p w:rsidR="00D55AD0" w:rsidRDefault="001A1285" w:rsidP="001A1285">
            <w:pPr>
              <w:rPr>
                <w:rFonts w:ascii="Verdana" w:hAnsi="Verdana"/>
                <w:sz w:val="26"/>
                <w:lang w:val="tr-TR"/>
              </w:rPr>
            </w:pPr>
            <w:r>
              <w:rPr>
                <w:rFonts w:ascii="Verdana" w:hAnsi="Verdana"/>
                <w:sz w:val="26"/>
                <w:lang w:val="tr-TR"/>
              </w:rPr>
              <w:t>Not tutmanın bir başka yolu da şekiller kullanarak çalışmaktır; bir parça kağıdın üzerine daireler ya da kutular çizip önemli soruları ya da temaları bunların içine yazıp sonra bir kutudaki fikri bir başkasındaki ana fikre bağlayabilir</w:t>
            </w:r>
            <w:r w:rsidR="00C13015">
              <w:rPr>
                <w:rFonts w:ascii="Verdana" w:hAnsi="Verdana"/>
                <w:sz w:val="26"/>
                <w:lang w:val="tr-TR"/>
              </w:rPr>
              <w:t>siniz.</w:t>
            </w:r>
            <w:r>
              <w:rPr>
                <w:rFonts w:ascii="Verdana" w:hAnsi="Verdana"/>
                <w:sz w:val="26"/>
                <w:lang w:val="tr-TR"/>
              </w:rPr>
              <w:t xml:space="preserve"> </w:t>
            </w:r>
            <w:r w:rsidR="00C13015">
              <w:rPr>
                <w:rFonts w:ascii="Verdana" w:hAnsi="Verdana"/>
                <w:sz w:val="26"/>
                <w:lang w:val="tr-TR"/>
              </w:rPr>
              <w:t>T</w:t>
            </w:r>
            <w:r>
              <w:rPr>
                <w:rFonts w:ascii="Verdana" w:hAnsi="Verdana"/>
                <w:sz w:val="26"/>
                <w:lang w:val="tr-TR"/>
              </w:rPr>
              <w:t xml:space="preserve">amamlayıcı kutular ya da dairelerin içine tamamlayıcı fikirleri yazıp bunları ana fikirlerin kutularına bağlantılayabilirsiniz. </w:t>
            </w:r>
            <w:r w:rsidR="00D55AD0">
              <w:rPr>
                <w:rFonts w:ascii="Verdana" w:hAnsi="Verdana"/>
                <w:sz w:val="26"/>
                <w:lang w:val="tr-TR"/>
              </w:rPr>
              <w:t>Yine vurguladığımız</w:t>
            </w:r>
            <w:r w:rsidR="00C13015">
              <w:rPr>
                <w:rFonts w:ascii="Verdana" w:hAnsi="Verdana"/>
                <w:sz w:val="26"/>
                <w:lang w:val="tr-TR"/>
              </w:rPr>
              <w:t>,</w:t>
            </w:r>
            <w:r w:rsidR="00D55AD0">
              <w:rPr>
                <w:rFonts w:ascii="Verdana" w:hAnsi="Verdana"/>
                <w:sz w:val="26"/>
                <w:lang w:val="tr-TR"/>
              </w:rPr>
              <w:t xml:space="preserve"> bir yöntem ve düzen içinde not tutmaktır.</w:t>
            </w:r>
            <w:r>
              <w:rPr>
                <w:rFonts w:ascii="Verdana" w:hAnsi="Verdana"/>
                <w:sz w:val="26"/>
                <w:lang w:val="tr-TR"/>
              </w:rPr>
              <w:t xml:space="preserve"> </w:t>
            </w:r>
          </w:p>
          <w:p w:rsidR="00D55AD0" w:rsidRDefault="00D55AD0" w:rsidP="001A1285">
            <w:pPr>
              <w:rPr>
                <w:rFonts w:ascii="Verdana" w:hAnsi="Verdana"/>
                <w:sz w:val="26"/>
                <w:lang w:val="tr-TR"/>
              </w:rPr>
            </w:pPr>
          </w:p>
          <w:p w:rsidR="005A273D" w:rsidRDefault="00D55AD0" w:rsidP="00F30788">
            <w:pPr>
              <w:rPr>
                <w:rFonts w:ascii="Verdana" w:hAnsi="Verdana"/>
                <w:sz w:val="26"/>
                <w:lang w:val="tr-TR"/>
              </w:rPr>
            </w:pPr>
            <w:r>
              <w:rPr>
                <w:rFonts w:ascii="Verdana" w:hAnsi="Verdana"/>
                <w:sz w:val="26"/>
                <w:lang w:val="tr-TR"/>
              </w:rPr>
              <w:t xml:space="preserve">Bir başka not tutma yolu, </w:t>
            </w:r>
            <w:r w:rsidR="00402B53">
              <w:rPr>
                <w:rFonts w:ascii="Verdana" w:hAnsi="Verdana"/>
                <w:sz w:val="26"/>
                <w:lang w:val="tr-TR"/>
              </w:rPr>
              <w:t>okurken orijinal metnin üzerine not yazmaktır; bunu ana kelime ya da söz gruplarını</w:t>
            </w:r>
            <w:r w:rsidR="00F30788">
              <w:rPr>
                <w:rFonts w:ascii="Verdana" w:hAnsi="Verdana"/>
                <w:sz w:val="26"/>
                <w:lang w:val="tr-TR"/>
              </w:rPr>
              <w:t xml:space="preserve">n altını çizerek yapabilirsiniz ama bence en faydalısı sayfanın kenar boşluklarına kendiniz için küçük notlar yazmanızdır. Örneğin, bu paragraf şu ana noktayı vurgulamaktadır yazabilir veya anlamadığınız bir terimin tanımlandığını yanına not alabilirsiniz. Ya da bunu pek de anlamadım yazabilir ve sonra geri dönmeliyim şeklinde bir not düşebilirsiniz. Böylece ilerki bölümlerde okuduklarınızdan sonra o nota geri dönüp okuduğunuzu artık anladığınızı farkedebilirsiniz ve eski notun yanına bir açıklama yazabilirsiniz. Sonuçta, sayfa kenarına bu tarz açıklamalı notlar almak not tutmanın bir başka </w:t>
            </w:r>
            <w:r w:rsidR="005A273D">
              <w:rPr>
                <w:rFonts w:ascii="Verdana" w:hAnsi="Verdana"/>
                <w:sz w:val="26"/>
                <w:lang w:val="tr-TR"/>
              </w:rPr>
              <w:t xml:space="preserve">etkin </w:t>
            </w:r>
            <w:r w:rsidR="00F30788">
              <w:rPr>
                <w:rFonts w:ascii="Verdana" w:hAnsi="Verdana"/>
                <w:sz w:val="26"/>
                <w:lang w:val="tr-TR"/>
              </w:rPr>
              <w:t xml:space="preserve">yöntemidir. </w:t>
            </w:r>
          </w:p>
          <w:p w:rsidR="005A273D" w:rsidRDefault="00F30788" w:rsidP="00F30788">
            <w:pPr>
              <w:rPr>
                <w:rFonts w:ascii="Verdana" w:hAnsi="Verdana"/>
                <w:sz w:val="26"/>
                <w:lang w:val="tr-TR"/>
              </w:rPr>
            </w:pPr>
            <w:r>
              <w:rPr>
                <w:rFonts w:ascii="Verdana" w:hAnsi="Verdana"/>
                <w:sz w:val="26"/>
                <w:lang w:val="tr-TR"/>
              </w:rPr>
              <w:t xml:space="preserve">  </w:t>
            </w:r>
            <w:r w:rsidR="00402B53">
              <w:rPr>
                <w:rFonts w:ascii="Verdana" w:hAnsi="Verdana"/>
                <w:sz w:val="26"/>
                <w:lang w:val="tr-TR"/>
              </w:rPr>
              <w:t xml:space="preserve">  </w:t>
            </w:r>
            <w:r w:rsidR="006D5C1D">
              <w:rPr>
                <w:rFonts w:ascii="Verdana" w:hAnsi="Verdana"/>
                <w:sz w:val="26"/>
                <w:lang w:val="tr-TR"/>
              </w:rPr>
              <w:t xml:space="preserve">  </w:t>
            </w:r>
          </w:p>
          <w:p w:rsidR="005B22CF" w:rsidRDefault="005A273D" w:rsidP="00C13015">
            <w:pPr>
              <w:rPr>
                <w:rFonts w:ascii="Verdana" w:hAnsi="Verdana"/>
                <w:sz w:val="26"/>
                <w:lang w:val="tr-TR"/>
              </w:rPr>
            </w:pPr>
            <w:r>
              <w:rPr>
                <w:rFonts w:ascii="Verdana" w:hAnsi="Verdana"/>
                <w:sz w:val="26"/>
                <w:lang w:val="tr-TR"/>
              </w:rPr>
              <w:t>Ancak hangi yöntemi tercih ediyorsanız edin, ses kaydını ya da okuduğunuz kitabı kapatıp kendi kendinize düşünün; bu paragraf ne hakkındaydı? Bir iki not yazın, istediğiniz an kitabı ya da kaydı açıp doğru yazıp yazmadığınızı kontrol edin. Bu, Gerry’nin daha önce bahsettiği kendi cümlelerini</w:t>
            </w:r>
            <w:r w:rsidR="00C13015">
              <w:rPr>
                <w:rFonts w:ascii="Verdana" w:hAnsi="Verdana"/>
                <w:sz w:val="26"/>
                <w:lang w:val="tr-TR"/>
              </w:rPr>
              <w:t>zi</w:t>
            </w:r>
            <w:r>
              <w:rPr>
                <w:rFonts w:ascii="Verdana" w:hAnsi="Verdana"/>
                <w:sz w:val="26"/>
                <w:lang w:val="tr-TR"/>
              </w:rPr>
              <w:t xml:space="preserve"> yazmayı sağlar. </w:t>
            </w:r>
            <w:r w:rsidR="00C9582D">
              <w:rPr>
                <w:rFonts w:ascii="Verdana" w:hAnsi="Verdana"/>
                <w:sz w:val="26"/>
                <w:lang w:val="tr-TR"/>
              </w:rPr>
              <w:t>Pek çok öğrenci, kendi kelimelerimle yazmam gerektiğini biliyorum ama bunu nasıl yapa</w:t>
            </w:r>
            <w:r w:rsidR="00C13015">
              <w:rPr>
                <w:rFonts w:ascii="Verdana" w:hAnsi="Verdana"/>
                <w:sz w:val="26"/>
                <w:lang w:val="tr-TR"/>
              </w:rPr>
              <w:t>bilirim</w:t>
            </w:r>
            <w:r w:rsidR="00C9582D">
              <w:rPr>
                <w:rFonts w:ascii="Verdana" w:hAnsi="Verdana"/>
                <w:sz w:val="26"/>
                <w:lang w:val="tr-TR"/>
              </w:rPr>
              <w:t xml:space="preserve"> diye sorar. İşte </w:t>
            </w:r>
            <w:r w:rsidR="00C13015">
              <w:rPr>
                <w:rFonts w:ascii="Verdana" w:hAnsi="Verdana"/>
                <w:sz w:val="26"/>
                <w:lang w:val="tr-TR"/>
              </w:rPr>
              <w:t xml:space="preserve">elinizdeki </w:t>
            </w:r>
            <w:r w:rsidR="00C9582D">
              <w:rPr>
                <w:rFonts w:ascii="Verdana" w:hAnsi="Verdana"/>
                <w:sz w:val="26"/>
                <w:lang w:val="tr-TR"/>
              </w:rPr>
              <w:t xml:space="preserve">kaydı ya da kitabı kapamak bir yöntemdir veya çalıştığınız dersi almayan ve okuduğunuz bölümün ne hakkında olduğunu soran bir arkadaşınıza okuduklarınızı anlattığınızı hayal edin. Kendi cümlelerinizle ona ana noktaları anlattığınızı düşünün çünkü zaten tüm ayrıntıları siz hatırlamayacaksınız, karşınızdaki de bunlarla ilgilenmeyecektir. </w:t>
            </w:r>
            <w:r w:rsidR="00E31F53">
              <w:rPr>
                <w:rFonts w:ascii="Verdana" w:hAnsi="Verdana"/>
                <w:sz w:val="26"/>
                <w:lang w:val="tr-TR"/>
              </w:rPr>
              <w:t xml:space="preserve">İşte bu şekilde de not tutabilirsiniz. </w:t>
            </w:r>
            <w:r w:rsidR="00C9582D">
              <w:rPr>
                <w:rFonts w:ascii="Verdana" w:hAnsi="Verdana"/>
                <w:sz w:val="26"/>
                <w:lang w:val="tr-TR"/>
              </w:rPr>
              <w:t xml:space="preserve">   </w:t>
            </w:r>
          </w:p>
        </w:tc>
      </w:tr>
      <w:tr w:rsidR="005B22CF">
        <w:tblPrEx>
          <w:tblLook w:val="04A0"/>
        </w:tblPrEx>
        <w:tc>
          <w:tcPr>
            <w:tcW w:w="1951" w:type="dxa"/>
          </w:tcPr>
          <w:p w:rsidR="005B22CF" w:rsidRPr="00307C23" w:rsidRDefault="005B22CF"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13196E" w:rsidRDefault="00E31F53" w:rsidP="00E31F53">
            <w:pPr>
              <w:rPr>
                <w:rFonts w:ascii="Verdana" w:hAnsi="Verdana"/>
                <w:sz w:val="26"/>
                <w:lang w:val="tr-TR"/>
              </w:rPr>
            </w:pPr>
            <w:r>
              <w:rPr>
                <w:rFonts w:ascii="Verdana" w:hAnsi="Verdana"/>
                <w:sz w:val="26"/>
                <w:lang w:val="tr-TR"/>
              </w:rPr>
              <w:t>Bunlar çok faydalı bilgiler. Ben bir şeyler okurken sayfa kenarlarına not tutma yöntemini kendim için en uygun görüyorum. Bu bana okuduğum tartışmayı yapan kişinin sunduğu fikirlerle daha iyi etkileşim içinde bulunduğumu hissettiriyor; buna katılıyorum</w:t>
            </w:r>
            <w:r w:rsidR="00C54240">
              <w:rPr>
                <w:rFonts w:ascii="Verdana" w:hAnsi="Verdana"/>
                <w:sz w:val="26"/>
                <w:lang w:val="tr-TR"/>
              </w:rPr>
              <w:t>, bundan emin değilim</w:t>
            </w:r>
            <w:r>
              <w:rPr>
                <w:rFonts w:ascii="Verdana" w:hAnsi="Verdana"/>
                <w:sz w:val="26"/>
                <w:lang w:val="tr-TR"/>
              </w:rPr>
              <w:t xml:space="preserve"> ya da bunu hiç anlamadım</w:t>
            </w:r>
            <w:r w:rsidR="00C54240">
              <w:rPr>
                <w:rFonts w:ascii="Verdana" w:hAnsi="Verdana"/>
                <w:sz w:val="26"/>
                <w:lang w:val="tr-TR"/>
              </w:rPr>
              <w:t xml:space="preserve"> </w:t>
            </w:r>
            <w:r w:rsidR="00C13015">
              <w:rPr>
                <w:rFonts w:ascii="Verdana" w:hAnsi="Verdana"/>
                <w:sz w:val="26"/>
                <w:lang w:val="tr-TR"/>
              </w:rPr>
              <w:t xml:space="preserve">diye </w:t>
            </w:r>
            <w:r w:rsidR="00C54240">
              <w:rPr>
                <w:rFonts w:ascii="Verdana" w:hAnsi="Verdana"/>
                <w:sz w:val="26"/>
                <w:lang w:val="tr-TR"/>
              </w:rPr>
              <w:t xml:space="preserve">notlar alıyorum. Böylece, okuduklarımı yazan kişi ile karşılıklı bir tartışma içindeymişim gibi hissediyorum. </w:t>
            </w:r>
          </w:p>
          <w:p w:rsidR="0013196E" w:rsidRDefault="0013196E" w:rsidP="00E31F53">
            <w:pPr>
              <w:rPr>
                <w:rFonts w:ascii="Verdana" w:hAnsi="Verdana"/>
                <w:sz w:val="26"/>
                <w:lang w:val="tr-TR"/>
              </w:rPr>
            </w:pPr>
          </w:p>
          <w:p w:rsidR="005B22CF" w:rsidRDefault="0013196E" w:rsidP="0013196E">
            <w:pPr>
              <w:rPr>
                <w:rFonts w:ascii="Verdana" w:hAnsi="Verdana"/>
                <w:sz w:val="26"/>
                <w:lang w:val="tr-TR"/>
              </w:rPr>
            </w:pPr>
            <w:r>
              <w:rPr>
                <w:rFonts w:ascii="Verdana" w:hAnsi="Verdana"/>
                <w:sz w:val="26"/>
                <w:lang w:val="tr-TR"/>
              </w:rPr>
              <w:t>Tabii bu benim için iyi işleyen bir yöntem ve başkaları için öyle olmayabilir. Gerry</w:t>
            </w:r>
            <w:r w:rsidR="00C13015">
              <w:rPr>
                <w:rFonts w:ascii="Verdana" w:hAnsi="Verdana"/>
                <w:sz w:val="26"/>
                <w:lang w:val="tr-TR"/>
              </w:rPr>
              <w:t>,</w:t>
            </w:r>
            <w:r>
              <w:rPr>
                <w:rFonts w:ascii="Verdana" w:hAnsi="Verdana"/>
                <w:sz w:val="26"/>
                <w:lang w:val="tr-TR"/>
              </w:rPr>
              <w:t xml:space="preserve"> Esther’in az önce söylediklerine ekleyeceğin bir şeyler var mı? </w:t>
            </w:r>
            <w:r w:rsidR="00E31F53">
              <w:rPr>
                <w:rFonts w:ascii="Verdana" w:hAnsi="Verdana"/>
                <w:sz w:val="26"/>
                <w:lang w:val="tr-TR"/>
              </w:rPr>
              <w:t xml:space="preserve">  </w:t>
            </w:r>
          </w:p>
        </w:tc>
      </w:tr>
      <w:tr w:rsidR="005B22CF">
        <w:tblPrEx>
          <w:tblLook w:val="04A0"/>
        </w:tblPrEx>
        <w:tc>
          <w:tcPr>
            <w:tcW w:w="1951" w:type="dxa"/>
          </w:tcPr>
          <w:p w:rsidR="005B22CF" w:rsidRPr="00307C23" w:rsidRDefault="005B22CF" w:rsidP="001D563A">
            <w:pPr>
              <w:rPr>
                <w:rFonts w:ascii="Verdana" w:hAnsi="Verdana"/>
                <w:b/>
                <w:sz w:val="26"/>
                <w:lang w:val="tr-TR"/>
              </w:rPr>
            </w:pPr>
            <w:r w:rsidRPr="00307C23">
              <w:rPr>
                <w:rFonts w:ascii="Verdana" w:hAnsi="Verdana"/>
                <w:b/>
                <w:sz w:val="26"/>
                <w:lang w:val="tr-TR"/>
              </w:rPr>
              <w:t>Gerry</w:t>
            </w:r>
          </w:p>
        </w:tc>
        <w:tc>
          <w:tcPr>
            <w:tcW w:w="6565" w:type="dxa"/>
          </w:tcPr>
          <w:p w:rsidR="001A7F0F" w:rsidRDefault="00CA2095" w:rsidP="00A577F3">
            <w:pPr>
              <w:rPr>
                <w:rFonts w:ascii="Verdana" w:hAnsi="Verdana"/>
                <w:sz w:val="26"/>
                <w:lang w:val="tr-TR"/>
              </w:rPr>
            </w:pPr>
            <w:r>
              <w:rPr>
                <w:rFonts w:ascii="Verdana" w:hAnsi="Verdana"/>
                <w:sz w:val="26"/>
                <w:lang w:val="tr-TR"/>
              </w:rPr>
              <w:t xml:space="preserve">Ben de kendi kelimelerinizi ve fikirlerinizi kullanarak not almanın önemini vurgulamak isterim. Ama aynı zamanda nasıl not aldığınız üzerine düşünmeniz de önemlidir. </w:t>
            </w:r>
            <w:r w:rsidR="00A577F3">
              <w:rPr>
                <w:rFonts w:ascii="Verdana" w:hAnsi="Verdana"/>
                <w:sz w:val="26"/>
                <w:lang w:val="tr-TR"/>
              </w:rPr>
              <w:t xml:space="preserve">Şimdiye dek hep not tutmanın kişisel bir beceri olduğunu </w:t>
            </w:r>
            <w:r w:rsidR="001A7F0F">
              <w:rPr>
                <w:rFonts w:ascii="Verdana" w:hAnsi="Verdana"/>
                <w:sz w:val="26"/>
                <w:lang w:val="tr-TR"/>
              </w:rPr>
              <w:t xml:space="preserve">vurguladık ancak bir kere kendiniz için iyi işleyen bir yöntem bulduğunuzda, uzun vadede çok zaman kazanacaksınız. </w:t>
            </w:r>
          </w:p>
          <w:p w:rsidR="001A7F0F" w:rsidRDefault="001A7F0F" w:rsidP="00A577F3">
            <w:pPr>
              <w:rPr>
                <w:rFonts w:ascii="Verdana" w:hAnsi="Verdana"/>
                <w:sz w:val="26"/>
                <w:lang w:val="tr-TR"/>
              </w:rPr>
            </w:pPr>
          </w:p>
          <w:p w:rsidR="005B22CF" w:rsidRDefault="001A7F0F" w:rsidP="00C13015">
            <w:pPr>
              <w:rPr>
                <w:rFonts w:ascii="Verdana" w:hAnsi="Verdana"/>
                <w:sz w:val="26"/>
                <w:lang w:val="tr-TR"/>
              </w:rPr>
            </w:pPr>
            <w:r>
              <w:rPr>
                <w:rFonts w:ascii="Verdana" w:hAnsi="Verdana"/>
                <w:sz w:val="26"/>
                <w:lang w:val="tr-TR"/>
              </w:rPr>
              <w:t>İyi alışkanlıklar edinmeniz</w:t>
            </w:r>
            <w:r w:rsidR="0047550F">
              <w:rPr>
                <w:rFonts w:ascii="Verdana" w:hAnsi="Verdana"/>
                <w:sz w:val="26"/>
                <w:lang w:val="tr-TR"/>
              </w:rPr>
              <w:t xml:space="preserve"> ve</w:t>
            </w:r>
            <w:r>
              <w:rPr>
                <w:rFonts w:ascii="Verdana" w:hAnsi="Verdana"/>
                <w:sz w:val="26"/>
                <w:lang w:val="tr-TR"/>
              </w:rPr>
              <w:t xml:space="preserve"> sizin için iyi işleyen bir formül geliştirmeniz </w:t>
            </w:r>
            <w:r w:rsidR="005452C0">
              <w:rPr>
                <w:rFonts w:ascii="Verdana" w:hAnsi="Verdana"/>
                <w:sz w:val="26"/>
                <w:lang w:val="tr-TR"/>
              </w:rPr>
              <w:t>gerekir</w:t>
            </w:r>
            <w:r w:rsidR="0047550F">
              <w:rPr>
                <w:rFonts w:ascii="Verdana" w:hAnsi="Verdana"/>
                <w:sz w:val="26"/>
                <w:lang w:val="tr-TR"/>
              </w:rPr>
              <w:t>.</w:t>
            </w:r>
            <w:r w:rsidR="005452C0">
              <w:rPr>
                <w:rFonts w:ascii="Verdana" w:hAnsi="Verdana"/>
                <w:sz w:val="26"/>
                <w:lang w:val="tr-TR"/>
              </w:rPr>
              <w:t xml:space="preserve"> </w:t>
            </w:r>
            <w:r w:rsidR="0047550F">
              <w:rPr>
                <w:rFonts w:ascii="Verdana" w:hAnsi="Verdana"/>
                <w:sz w:val="26"/>
                <w:lang w:val="tr-TR"/>
              </w:rPr>
              <w:t>Ancak</w:t>
            </w:r>
            <w:r w:rsidR="005452C0">
              <w:rPr>
                <w:rFonts w:ascii="Verdana" w:hAnsi="Verdana"/>
                <w:sz w:val="26"/>
                <w:lang w:val="tr-TR"/>
              </w:rPr>
              <w:t xml:space="preserve"> bir yandan da</w:t>
            </w:r>
            <w:r w:rsidR="0047550F">
              <w:rPr>
                <w:rFonts w:ascii="Verdana" w:hAnsi="Verdana"/>
                <w:sz w:val="26"/>
                <w:lang w:val="tr-TR"/>
              </w:rPr>
              <w:t>,</w:t>
            </w:r>
            <w:r w:rsidR="005452C0">
              <w:rPr>
                <w:rFonts w:ascii="Verdana" w:hAnsi="Verdana"/>
                <w:sz w:val="26"/>
                <w:lang w:val="tr-TR"/>
              </w:rPr>
              <w:t xml:space="preserve"> zamanla kendi yönteminizi iyileştirmeniz sayesinde</w:t>
            </w:r>
            <w:r w:rsidR="0047550F">
              <w:rPr>
                <w:rFonts w:ascii="Verdana" w:hAnsi="Verdana"/>
                <w:sz w:val="26"/>
                <w:lang w:val="tr-TR"/>
              </w:rPr>
              <w:t>,</w:t>
            </w:r>
            <w:r w:rsidR="005452C0">
              <w:rPr>
                <w:rFonts w:ascii="Verdana" w:hAnsi="Verdana"/>
                <w:sz w:val="26"/>
                <w:lang w:val="tr-TR"/>
              </w:rPr>
              <w:t xml:space="preserve"> dersin başında aldığınız notlarla sonunda aldığınız notlar birbirinden farklı ola</w:t>
            </w:r>
            <w:r w:rsidR="00C13015">
              <w:rPr>
                <w:rFonts w:ascii="Verdana" w:hAnsi="Verdana"/>
                <w:sz w:val="26"/>
                <w:lang w:val="tr-TR"/>
              </w:rPr>
              <w:t>caktır</w:t>
            </w:r>
            <w:r w:rsidR="005452C0">
              <w:rPr>
                <w:rFonts w:ascii="Verdana" w:hAnsi="Verdana"/>
                <w:sz w:val="26"/>
                <w:lang w:val="tr-TR"/>
              </w:rPr>
              <w:t xml:space="preserve">. Bu sizin ders boyunca ilerleyen gelişiminizi ve kendinize güveninizin artışını gösterecektir.   </w:t>
            </w:r>
            <w:r w:rsidR="00CA2095">
              <w:rPr>
                <w:rFonts w:ascii="Verdana" w:hAnsi="Verdana"/>
                <w:sz w:val="26"/>
                <w:lang w:val="tr-TR"/>
              </w:rPr>
              <w:t xml:space="preserve">  </w:t>
            </w:r>
          </w:p>
        </w:tc>
      </w:tr>
    </w:tbl>
    <w:p w:rsidR="00352898" w:rsidRPr="008D2789" w:rsidRDefault="00352898" w:rsidP="00C13015">
      <w:pPr>
        <w:rPr>
          <w:rFonts w:ascii="Verdana" w:hAnsi="Verdana"/>
          <w:sz w:val="26"/>
          <w:lang w:val="tr-TR"/>
        </w:rPr>
      </w:pPr>
    </w:p>
    <w:sectPr w:rsidR="00352898" w:rsidRPr="008D2789" w:rsidSect="00352898">
      <w:footerReference w:type="default" r:id="rId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94" w:rsidRDefault="000E5B94" w:rsidP="00DA68AA">
      <w:pPr>
        <w:spacing w:after="0"/>
      </w:pPr>
      <w:r>
        <w:separator/>
      </w:r>
    </w:p>
  </w:endnote>
  <w:endnote w:type="continuationSeparator" w:id="0">
    <w:p w:rsidR="000E5B94" w:rsidRDefault="000E5B94" w:rsidP="00DA68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3454"/>
      <w:docPartObj>
        <w:docPartGallery w:val="Page Numbers (Bottom of Page)"/>
        <w:docPartUnique/>
      </w:docPartObj>
    </w:sdtPr>
    <w:sdtContent>
      <w:p w:rsidR="000E5B94" w:rsidRDefault="000E5B94">
        <w:pPr>
          <w:pStyle w:val="Footer"/>
          <w:jc w:val="right"/>
        </w:pPr>
        <w:fldSimple w:instr=" PAGE   \* MERGEFORMAT ">
          <w:r w:rsidR="00C13015">
            <w:rPr>
              <w:noProof/>
            </w:rPr>
            <w:t>1</w:t>
          </w:r>
        </w:fldSimple>
      </w:p>
    </w:sdtContent>
  </w:sdt>
  <w:p w:rsidR="000E5B94" w:rsidRDefault="000E5B9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94" w:rsidRDefault="000E5B94" w:rsidP="00DA68AA">
      <w:pPr>
        <w:spacing w:after="0"/>
      </w:pPr>
      <w:r>
        <w:separator/>
      </w:r>
    </w:p>
  </w:footnote>
  <w:footnote w:type="continuationSeparator" w:id="0">
    <w:p w:rsidR="000E5B94" w:rsidRDefault="000E5B94" w:rsidP="00DA68A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2789"/>
    <w:rsid w:val="00025141"/>
    <w:rsid w:val="0002697D"/>
    <w:rsid w:val="00063473"/>
    <w:rsid w:val="000D503D"/>
    <w:rsid w:val="000E29A7"/>
    <w:rsid w:val="000E5B94"/>
    <w:rsid w:val="0010157F"/>
    <w:rsid w:val="0013196E"/>
    <w:rsid w:val="001649F1"/>
    <w:rsid w:val="0017070D"/>
    <w:rsid w:val="00186614"/>
    <w:rsid w:val="001A1285"/>
    <w:rsid w:val="001A236A"/>
    <w:rsid w:val="001A7F0F"/>
    <w:rsid w:val="001D563A"/>
    <w:rsid w:val="0024399F"/>
    <w:rsid w:val="0025274F"/>
    <w:rsid w:val="00270660"/>
    <w:rsid w:val="00296AC7"/>
    <w:rsid w:val="002A5913"/>
    <w:rsid w:val="00307C23"/>
    <w:rsid w:val="003504C3"/>
    <w:rsid w:val="0035092E"/>
    <w:rsid w:val="00352898"/>
    <w:rsid w:val="00360DCE"/>
    <w:rsid w:val="00364A3D"/>
    <w:rsid w:val="00370065"/>
    <w:rsid w:val="003A7F44"/>
    <w:rsid w:val="003B1B49"/>
    <w:rsid w:val="003D10E1"/>
    <w:rsid w:val="00402B53"/>
    <w:rsid w:val="004246B3"/>
    <w:rsid w:val="00454BD5"/>
    <w:rsid w:val="00461329"/>
    <w:rsid w:val="00462A40"/>
    <w:rsid w:val="0047550F"/>
    <w:rsid w:val="004868CB"/>
    <w:rsid w:val="004B0783"/>
    <w:rsid w:val="004B3CF8"/>
    <w:rsid w:val="004B5534"/>
    <w:rsid w:val="004B7474"/>
    <w:rsid w:val="004D217F"/>
    <w:rsid w:val="00521DA4"/>
    <w:rsid w:val="00526C0F"/>
    <w:rsid w:val="005452C0"/>
    <w:rsid w:val="005467FC"/>
    <w:rsid w:val="00553164"/>
    <w:rsid w:val="005A273D"/>
    <w:rsid w:val="005A5AD8"/>
    <w:rsid w:val="005B22CF"/>
    <w:rsid w:val="005B2825"/>
    <w:rsid w:val="005B4199"/>
    <w:rsid w:val="005B6F54"/>
    <w:rsid w:val="005D5ADF"/>
    <w:rsid w:val="005E2B6D"/>
    <w:rsid w:val="005F75DD"/>
    <w:rsid w:val="00610458"/>
    <w:rsid w:val="00633E5B"/>
    <w:rsid w:val="00655E8B"/>
    <w:rsid w:val="00667085"/>
    <w:rsid w:val="00671FB9"/>
    <w:rsid w:val="006D5C1D"/>
    <w:rsid w:val="006D6833"/>
    <w:rsid w:val="007221E2"/>
    <w:rsid w:val="00751C0C"/>
    <w:rsid w:val="00761242"/>
    <w:rsid w:val="0076166C"/>
    <w:rsid w:val="007F6251"/>
    <w:rsid w:val="00807162"/>
    <w:rsid w:val="00826EA3"/>
    <w:rsid w:val="0085137F"/>
    <w:rsid w:val="008918A1"/>
    <w:rsid w:val="008D2789"/>
    <w:rsid w:val="00942C99"/>
    <w:rsid w:val="009C2B4D"/>
    <w:rsid w:val="009C3BF3"/>
    <w:rsid w:val="009C5F0E"/>
    <w:rsid w:val="009E40B3"/>
    <w:rsid w:val="00A45C04"/>
    <w:rsid w:val="00A50861"/>
    <w:rsid w:val="00A577F3"/>
    <w:rsid w:val="00A72ADD"/>
    <w:rsid w:val="00AA2857"/>
    <w:rsid w:val="00AA6A2A"/>
    <w:rsid w:val="00AB4D65"/>
    <w:rsid w:val="00AC4040"/>
    <w:rsid w:val="00AC7CCC"/>
    <w:rsid w:val="00AF7AB2"/>
    <w:rsid w:val="00B25E51"/>
    <w:rsid w:val="00B52F90"/>
    <w:rsid w:val="00B7282D"/>
    <w:rsid w:val="00BE5B01"/>
    <w:rsid w:val="00C13015"/>
    <w:rsid w:val="00C371A1"/>
    <w:rsid w:val="00C4170B"/>
    <w:rsid w:val="00C41EF1"/>
    <w:rsid w:val="00C42B39"/>
    <w:rsid w:val="00C54240"/>
    <w:rsid w:val="00C54C08"/>
    <w:rsid w:val="00C55487"/>
    <w:rsid w:val="00C746F7"/>
    <w:rsid w:val="00C9582D"/>
    <w:rsid w:val="00CA2095"/>
    <w:rsid w:val="00CC52BE"/>
    <w:rsid w:val="00CD0CD1"/>
    <w:rsid w:val="00CE3294"/>
    <w:rsid w:val="00CF5ADB"/>
    <w:rsid w:val="00D0466C"/>
    <w:rsid w:val="00D2388A"/>
    <w:rsid w:val="00D4695A"/>
    <w:rsid w:val="00D55AD0"/>
    <w:rsid w:val="00D65F7E"/>
    <w:rsid w:val="00D70A0B"/>
    <w:rsid w:val="00D86A8A"/>
    <w:rsid w:val="00D9791F"/>
    <w:rsid w:val="00DA68AA"/>
    <w:rsid w:val="00DC3923"/>
    <w:rsid w:val="00DC640F"/>
    <w:rsid w:val="00DD3D3C"/>
    <w:rsid w:val="00DF0F94"/>
    <w:rsid w:val="00DF59D4"/>
    <w:rsid w:val="00E31F53"/>
    <w:rsid w:val="00E35D14"/>
    <w:rsid w:val="00E53714"/>
    <w:rsid w:val="00E56FDA"/>
    <w:rsid w:val="00ED3B48"/>
    <w:rsid w:val="00ED49BF"/>
    <w:rsid w:val="00EE4AD2"/>
    <w:rsid w:val="00EF7FE1"/>
    <w:rsid w:val="00F03B91"/>
    <w:rsid w:val="00F06C23"/>
    <w:rsid w:val="00F07C36"/>
    <w:rsid w:val="00F30788"/>
    <w:rsid w:val="00F65939"/>
    <w:rsid w:val="00F8414F"/>
    <w:rsid w:val="00F860C6"/>
    <w:rsid w:val="00F90EFE"/>
    <w:rsid w:val="00FA2112"/>
    <w:rsid w:val="00FC5622"/>
    <w:rsid w:val="00FE7383"/>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4170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B2A"/>
    <w:rPr>
      <w:rFonts w:ascii="Lucida Grande" w:hAnsi="Lucida Grande"/>
      <w:sz w:val="18"/>
      <w:szCs w:val="18"/>
    </w:rPr>
  </w:style>
  <w:style w:type="table" w:styleId="TableGrid">
    <w:name w:val="Table Grid"/>
    <w:basedOn w:val="TableNormal"/>
    <w:uiPriority w:val="59"/>
    <w:rsid w:val="00352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170B"/>
    <w:rPr>
      <w:sz w:val="18"/>
      <w:szCs w:val="18"/>
    </w:rPr>
  </w:style>
  <w:style w:type="paragraph" w:styleId="CommentText">
    <w:name w:val="annotation text"/>
    <w:basedOn w:val="Normal"/>
    <w:link w:val="CommentTextChar"/>
    <w:uiPriority w:val="99"/>
    <w:semiHidden/>
    <w:unhideWhenUsed/>
    <w:rsid w:val="00C4170B"/>
  </w:style>
  <w:style w:type="character" w:customStyle="1" w:styleId="CommentTextChar">
    <w:name w:val="Comment Text Char"/>
    <w:basedOn w:val="DefaultParagraphFont"/>
    <w:link w:val="CommentText"/>
    <w:uiPriority w:val="99"/>
    <w:semiHidden/>
    <w:rsid w:val="00C4170B"/>
  </w:style>
  <w:style w:type="paragraph" w:styleId="CommentSubject">
    <w:name w:val="annotation subject"/>
    <w:basedOn w:val="CommentText"/>
    <w:next w:val="CommentText"/>
    <w:link w:val="CommentSubjectChar"/>
    <w:uiPriority w:val="99"/>
    <w:semiHidden/>
    <w:unhideWhenUsed/>
    <w:rsid w:val="00C4170B"/>
    <w:rPr>
      <w:b/>
      <w:bCs/>
      <w:sz w:val="20"/>
      <w:szCs w:val="20"/>
    </w:rPr>
  </w:style>
  <w:style w:type="character" w:customStyle="1" w:styleId="CommentSubjectChar">
    <w:name w:val="Comment Subject Char"/>
    <w:basedOn w:val="CommentTextChar"/>
    <w:link w:val="CommentSubject"/>
    <w:uiPriority w:val="99"/>
    <w:semiHidden/>
    <w:rsid w:val="00C4170B"/>
    <w:rPr>
      <w:b/>
      <w:bCs/>
      <w:sz w:val="20"/>
      <w:szCs w:val="20"/>
    </w:rPr>
  </w:style>
  <w:style w:type="character" w:customStyle="1" w:styleId="BalloonTextChar1">
    <w:name w:val="Balloon Text Char1"/>
    <w:basedOn w:val="DefaultParagraphFont"/>
    <w:link w:val="BalloonText"/>
    <w:uiPriority w:val="99"/>
    <w:semiHidden/>
    <w:rsid w:val="00C4170B"/>
    <w:rPr>
      <w:rFonts w:ascii="Lucida Grande" w:hAnsi="Lucida Grande"/>
      <w:sz w:val="18"/>
      <w:szCs w:val="18"/>
    </w:rPr>
  </w:style>
  <w:style w:type="paragraph" w:styleId="ListParagraph">
    <w:name w:val="List Paragraph"/>
    <w:basedOn w:val="Normal"/>
    <w:uiPriority w:val="34"/>
    <w:qFormat/>
    <w:rsid w:val="00D9791F"/>
    <w:pPr>
      <w:ind w:left="720"/>
      <w:contextualSpacing/>
    </w:pPr>
  </w:style>
  <w:style w:type="paragraph" w:styleId="Header">
    <w:name w:val="header"/>
    <w:basedOn w:val="Normal"/>
    <w:link w:val="HeaderChar"/>
    <w:uiPriority w:val="99"/>
    <w:semiHidden/>
    <w:unhideWhenUsed/>
    <w:rsid w:val="00DA68AA"/>
    <w:pPr>
      <w:tabs>
        <w:tab w:val="center" w:pos="4703"/>
        <w:tab w:val="right" w:pos="9406"/>
      </w:tabs>
      <w:spacing w:after="0"/>
    </w:pPr>
  </w:style>
  <w:style w:type="character" w:customStyle="1" w:styleId="HeaderChar">
    <w:name w:val="Header Char"/>
    <w:basedOn w:val="DefaultParagraphFont"/>
    <w:link w:val="Header"/>
    <w:uiPriority w:val="99"/>
    <w:semiHidden/>
    <w:rsid w:val="00DA68AA"/>
  </w:style>
  <w:style w:type="paragraph" w:styleId="Footer">
    <w:name w:val="footer"/>
    <w:basedOn w:val="Normal"/>
    <w:link w:val="FooterChar"/>
    <w:uiPriority w:val="99"/>
    <w:unhideWhenUsed/>
    <w:rsid w:val="00DA68AA"/>
    <w:pPr>
      <w:tabs>
        <w:tab w:val="center" w:pos="4703"/>
        <w:tab w:val="right" w:pos="9406"/>
      </w:tabs>
      <w:spacing w:after="0"/>
    </w:pPr>
  </w:style>
  <w:style w:type="character" w:customStyle="1" w:styleId="FooterChar">
    <w:name w:val="Footer Char"/>
    <w:basedOn w:val="DefaultParagraphFont"/>
    <w:link w:val="Footer"/>
    <w:uiPriority w:val="99"/>
    <w:rsid w:val="00DA68A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1295</Words>
  <Characters>7386</Characters>
  <Application>Microsoft Macintosh Word</Application>
  <DocSecurity>0</DocSecurity>
  <Lines>61</Lines>
  <Paragraphs>14</Paragraphs>
  <ScaleCrop>false</ScaleCrop>
  <Company>qq</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6</cp:revision>
  <dcterms:created xsi:type="dcterms:W3CDTF">2011-10-25T17:36:00Z</dcterms:created>
  <dcterms:modified xsi:type="dcterms:W3CDTF">2011-10-25T17:57:00Z</dcterms:modified>
</cp:coreProperties>
</file>